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B7E75B" w14:textId="77777777" w:rsidR="00C631F7" w:rsidRPr="000D29BF" w:rsidRDefault="00C631F7" w:rsidP="00010D73">
      <w:pPr>
        <w:ind w:right="-1"/>
        <w:jc w:val="center"/>
        <w:rPr>
          <w:b/>
          <w:sz w:val="28"/>
          <w:szCs w:val="28"/>
        </w:rPr>
      </w:pPr>
      <w:r w:rsidRPr="000D29BF">
        <w:rPr>
          <w:b/>
          <w:sz w:val="28"/>
          <w:szCs w:val="28"/>
        </w:rPr>
        <w:t xml:space="preserve">Доклад </w:t>
      </w:r>
    </w:p>
    <w:p w14:paraId="1633644E" w14:textId="77777777" w:rsidR="00C631F7" w:rsidRPr="000D29BF" w:rsidRDefault="00C631F7" w:rsidP="000D29BF">
      <w:pPr>
        <w:ind w:right="-88" w:firstLine="709"/>
        <w:jc w:val="center"/>
        <w:rPr>
          <w:b/>
          <w:sz w:val="28"/>
          <w:szCs w:val="28"/>
        </w:rPr>
      </w:pPr>
      <w:r w:rsidRPr="000D29BF">
        <w:rPr>
          <w:b/>
          <w:sz w:val="28"/>
          <w:szCs w:val="28"/>
        </w:rPr>
        <w:t xml:space="preserve">главы </w:t>
      </w:r>
      <w:r w:rsidR="00906F19">
        <w:rPr>
          <w:b/>
          <w:sz w:val="28"/>
          <w:szCs w:val="28"/>
        </w:rPr>
        <w:t>местного самоуправления</w:t>
      </w:r>
      <w:r w:rsidRPr="000D29BF">
        <w:rPr>
          <w:b/>
          <w:sz w:val="28"/>
          <w:szCs w:val="28"/>
        </w:rPr>
        <w:t xml:space="preserve"> Тонкинского муниципального </w:t>
      </w:r>
      <w:r w:rsidR="00826F4A">
        <w:rPr>
          <w:b/>
          <w:sz w:val="28"/>
          <w:szCs w:val="28"/>
        </w:rPr>
        <w:t>округа</w:t>
      </w:r>
      <w:r w:rsidRPr="000D29BF">
        <w:rPr>
          <w:b/>
          <w:sz w:val="28"/>
          <w:szCs w:val="28"/>
        </w:rPr>
        <w:t xml:space="preserve"> </w:t>
      </w:r>
    </w:p>
    <w:p w14:paraId="4C9BBA6F" w14:textId="77777777" w:rsidR="00C631F7" w:rsidRPr="000D29BF" w:rsidRDefault="00C631F7" w:rsidP="000D29BF">
      <w:pPr>
        <w:ind w:right="-88" w:firstLine="709"/>
        <w:jc w:val="center"/>
        <w:rPr>
          <w:b/>
          <w:sz w:val="28"/>
          <w:szCs w:val="28"/>
        </w:rPr>
      </w:pPr>
      <w:r w:rsidRPr="000D29BF">
        <w:rPr>
          <w:b/>
          <w:sz w:val="28"/>
          <w:szCs w:val="28"/>
        </w:rPr>
        <w:t xml:space="preserve"> о дос</w:t>
      </w:r>
      <w:r w:rsidR="003660F6" w:rsidRPr="000D29BF">
        <w:rPr>
          <w:b/>
          <w:sz w:val="28"/>
          <w:szCs w:val="28"/>
        </w:rPr>
        <w:t xml:space="preserve">тигнутых значениях показателей </w:t>
      </w:r>
      <w:r w:rsidR="00914AA2" w:rsidRPr="000D29BF">
        <w:rPr>
          <w:b/>
          <w:sz w:val="28"/>
          <w:szCs w:val="28"/>
        </w:rPr>
        <w:t>д</w:t>
      </w:r>
      <w:r w:rsidRPr="000D29BF">
        <w:rPr>
          <w:b/>
          <w:sz w:val="28"/>
          <w:szCs w:val="28"/>
        </w:rPr>
        <w:t>ля оценки эффективности деятельности ОМСУ за 20</w:t>
      </w:r>
      <w:r w:rsidR="00906F19">
        <w:rPr>
          <w:b/>
          <w:sz w:val="28"/>
          <w:szCs w:val="28"/>
        </w:rPr>
        <w:t>2</w:t>
      </w:r>
      <w:r w:rsidR="004274D4">
        <w:rPr>
          <w:b/>
          <w:sz w:val="28"/>
          <w:szCs w:val="28"/>
        </w:rPr>
        <w:t>4</w:t>
      </w:r>
      <w:r w:rsidRPr="000D29BF">
        <w:rPr>
          <w:b/>
          <w:sz w:val="28"/>
          <w:szCs w:val="28"/>
        </w:rPr>
        <w:t xml:space="preserve"> год</w:t>
      </w:r>
      <w:r w:rsidR="00906F19">
        <w:rPr>
          <w:b/>
          <w:sz w:val="28"/>
          <w:szCs w:val="28"/>
        </w:rPr>
        <w:t xml:space="preserve"> и их планируемых значениях на 3-летний период.</w:t>
      </w:r>
    </w:p>
    <w:p w14:paraId="0D4C13B6" w14:textId="77777777" w:rsidR="00C631F7" w:rsidRPr="000D29BF" w:rsidRDefault="00C631F7" w:rsidP="000D29BF">
      <w:pPr>
        <w:ind w:right="-88" w:firstLine="709"/>
        <w:rPr>
          <w:b/>
          <w:sz w:val="28"/>
          <w:szCs w:val="28"/>
        </w:rPr>
      </w:pPr>
    </w:p>
    <w:p w14:paraId="3A9CE95C" w14:textId="77777777" w:rsidR="00906890" w:rsidRPr="000D3EFB" w:rsidRDefault="00906F19" w:rsidP="000D3EFB">
      <w:pPr>
        <w:pStyle w:val="a5"/>
        <w:spacing w:after="0" w:line="276" w:lineRule="auto"/>
        <w:ind w:firstLine="709"/>
        <w:jc w:val="center"/>
        <w:rPr>
          <w:b/>
          <w:szCs w:val="28"/>
        </w:rPr>
      </w:pPr>
      <w:r w:rsidRPr="000D3EFB">
        <w:rPr>
          <w:b/>
          <w:szCs w:val="28"/>
          <w:lang w:val="en-US"/>
        </w:rPr>
        <w:t>I</w:t>
      </w:r>
      <w:r w:rsidRPr="000D3EFB">
        <w:rPr>
          <w:b/>
          <w:szCs w:val="28"/>
        </w:rPr>
        <w:t xml:space="preserve">. Краткое описание муниципального </w:t>
      </w:r>
      <w:r w:rsidR="005A69E1">
        <w:rPr>
          <w:b/>
          <w:szCs w:val="28"/>
        </w:rPr>
        <w:t>округа</w:t>
      </w:r>
      <w:r w:rsidRPr="000D3EFB">
        <w:rPr>
          <w:b/>
          <w:szCs w:val="28"/>
        </w:rPr>
        <w:t xml:space="preserve"> </w:t>
      </w:r>
    </w:p>
    <w:p w14:paraId="30B149C3" w14:textId="77777777" w:rsidR="00C631F7" w:rsidRPr="000D3EFB" w:rsidRDefault="00C631F7" w:rsidP="000D3EFB">
      <w:pPr>
        <w:pStyle w:val="a5"/>
        <w:spacing w:after="0" w:line="276" w:lineRule="auto"/>
        <w:ind w:firstLine="709"/>
        <w:jc w:val="both"/>
        <w:rPr>
          <w:szCs w:val="28"/>
        </w:rPr>
      </w:pPr>
      <w:r w:rsidRPr="000D3EFB">
        <w:rPr>
          <w:szCs w:val="28"/>
        </w:rPr>
        <w:t xml:space="preserve">Тонкинский </w:t>
      </w:r>
      <w:r w:rsidR="005A69E1">
        <w:rPr>
          <w:szCs w:val="28"/>
        </w:rPr>
        <w:t>округ</w:t>
      </w:r>
      <w:r w:rsidRPr="000D3EFB">
        <w:rPr>
          <w:szCs w:val="28"/>
        </w:rPr>
        <w:t xml:space="preserve"> - один из северных районов Нижегородской области, расположен в северо-восточной части области. На севере он граничит с Шахунским, на северо-западе - с Уренским, на юге - с Воскресенским и Шарангским </w:t>
      </w:r>
      <w:r w:rsidR="005A69E1">
        <w:rPr>
          <w:szCs w:val="28"/>
        </w:rPr>
        <w:t>округами</w:t>
      </w:r>
      <w:r w:rsidRPr="000D3EFB">
        <w:rPr>
          <w:szCs w:val="28"/>
        </w:rPr>
        <w:t xml:space="preserve"> Нижегородской области, на востоке - с Кировской областью. Районный центр – рабочий поселок Тонкино – находится в 260 км от Нижнего Новгорода.</w:t>
      </w:r>
    </w:p>
    <w:p w14:paraId="1C67816D" w14:textId="77777777" w:rsidR="00C631F7" w:rsidRPr="000D3EFB" w:rsidRDefault="00C631F7" w:rsidP="000D3EFB">
      <w:pPr>
        <w:pStyle w:val="a5"/>
        <w:spacing w:after="0" w:line="276" w:lineRule="auto"/>
        <w:ind w:firstLine="709"/>
        <w:jc w:val="both"/>
        <w:rPr>
          <w:szCs w:val="28"/>
        </w:rPr>
      </w:pPr>
      <w:r w:rsidRPr="000D3EFB">
        <w:rPr>
          <w:szCs w:val="28"/>
        </w:rPr>
        <w:t xml:space="preserve">Территория района занимает площадь 101,8 тыс. га, численность населения Тонкинского района составляет </w:t>
      </w:r>
      <w:r w:rsidR="004274D4">
        <w:rPr>
          <w:szCs w:val="28"/>
        </w:rPr>
        <w:t>6,8</w:t>
      </w:r>
      <w:r w:rsidR="00A73E9C" w:rsidRPr="000D3EFB">
        <w:rPr>
          <w:szCs w:val="28"/>
        </w:rPr>
        <w:t xml:space="preserve"> </w:t>
      </w:r>
      <w:r w:rsidRPr="000D3EFB">
        <w:rPr>
          <w:szCs w:val="28"/>
        </w:rPr>
        <w:t xml:space="preserve">тыс. человек.  </w:t>
      </w:r>
    </w:p>
    <w:p w14:paraId="49DD064B" w14:textId="77777777" w:rsidR="00C631F7" w:rsidRPr="004274D4" w:rsidRDefault="00C631F7" w:rsidP="000D3EFB">
      <w:pPr>
        <w:spacing w:line="276" w:lineRule="auto"/>
        <w:ind w:firstLine="709"/>
        <w:jc w:val="both"/>
        <w:rPr>
          <w:sz w:val="28"/>
          <w:szCs w:val="28"/>
        </w:rPr>
      </w:pPr>
      <w:r w:rsidRPr="004274D4">
        <w:rPr>
          <w:sz w:val="28"/>
          <w:szCs w:val="28"/>
        </w:rPr>
        <w:t xml:space="preserve">В состав </w:t>
      </w:r>
      <w:proofErr w:type="gramStart"/>
      <w:r w:rsidR="005A69E1" w:rsidRPr="004274D4">
        <w:rPr>
          <w:sz w:val="28"/>
          <w:szCs w:val="28"/>
        </w:rPr>
        <w:t xml:space="preserve">округа </w:t>
      </w:r>
      <w:r w:rsidR="00EE7B7E" w:rsidRPr="004274D4">
        <w:rPr>
          <w:sz w:val="28"/>
          <w:szCs w:val="28"/>
        </w:rPr>
        <w:t xml:space="preserve"> </w:t>
      </w:r>
      <w:r w:rsidRPr="004274D4">
        <w:rPr>
          <w:sz w:val="28"/>
          <w:szCs w:val="28"/>
        </w:rPr>
        <w:t>вход</w:t>
      </w:r>
      <w:r w:rsidR="004274D4" w:rsidRPr="004274D4">
        <w:rPr>
          <w:sz w:val="28"/>
          <w:szCs w:val="28"/>
        </w:rPr>
        <w:t>ят</w:t>
      </w:r>
      <w:proofErr w:type="gramEnd"/>
      <w:r w:rsidR="004274D4" w:rsidRPr="004274D4">
        <w:rPr>
          <w:sz w:val="28"/>
          <w:szCs w:val="28"/>
        </w:rPr>
        <w:t xml:space="preserve"> </w:t>
      </w:r>
      <w:r w:rsidRPr="004274D4">
        <w:rPr>
          <w:sz w:val="28"/>
          <w:szCs w:val="28"/>
        </w:rPr>
        <w:t xml:space="preserve"> </w:t>
      </w:r>
      <w:r w:rsidR="004274D4" w:rsidRPr="004274D4">
        <w:rPr>
          <w:sz w:val="28"/>
          <w:szCs w:val="28"/>
        </w:rPr>
        <w:t>администрация Тонкинского муниципального округа с 5  территориальными отделами в ее структуре ,</w:t>
      </w:r>
      <w:r w:rsidRPr="004274D4">
        <w:rPr>
          <w:sz w:val="28"/>
          <w:szCs w:val="28"/>
        </w:rPr>
        <w:t>на территории которых</w:t>
      </w:r>
      <w:r w:rsidR="00F3666A" w:rsidRPr="004274D4">
        <w:rPr>
          <w:sz w:val="28"/>
          <w:szCs w:val="28"/>
        </w:rPr>
        <w:t xml:space="preserve"> находится 84 населенных пункта.</w:t>
      </w:r>
    </w:p>
    <w:p w14:paraId="3F4740F7" w14:textId="77777777" w:rsidR="001F056E" w:rsidRPr="000D3EFB" w:rsidRDefault="001F056E" w:rsidP="000D3EFB">
      <w:pPr>
        <w:spacing w:line="276" w:lineRule="auto"/>
        <w:ind w:firstLine="709"/>
        <w:jc w:val="both"/>
        <w:rPr>
          <w:sz w:val="28"/>
          <w:szCs w:val="28"/>
        </w:rPr>
      </w:pPr>
      <w:r w:rsidRPr="000D3EFB">
        <w:rPr>
          <w:sz w:val="28"/>
          <w:szCs w:val="28"/>
        </w:rPr>
        <w:t>По итогам социально-экономического развития за 20</w:t>
      </w:r>
      <w:r w:rsidR="00523380" w:rsidRPr="000D3EFB">
        <w:rPr>
          <w:sz w:val="28"/>
          <w:szCs w:val="28"/>
        </w:rPr>
        <w:t>2</w:t>
      </w:r>
      <w:r w:rsidR="004274D4">
        <w:rPr>
          <w:sz w:val="28"/>
          <w:szCs w:val="28"/>
        </w:rPr>
        <w:t>4</w:t>
      </w:r>
      <w:r w:rsidRPr="000D3EFB">
        <w:rPr>
          <w:sz w:val="28"/>
          <w:szCs w:val="28"/>
        </w:rPr>
        <w:t xml:space="preserve"> год Тонкинский муниципальный </w:t>
      </w:r>
      <w:r w:rsidR="005A69E1">
        <w:rPr>
          <w:sz w:val="28"/>
          <w:szCs w:val="28"/>
        </w:rPr>
        <w:t>округ</w:t>
      </w:r>
      <w:r w:rsidRPr="000D3EFB">
        <w:rPr>
          <w:sz w:val="28"/>
          <w:szCs w:val="28"/>
        </w:rPr>
        <w:t xml:space="preserve"> занимает 4</w:t>
      </w:r>
      <w:r w:rsidR="004274D4">
        <w:rPr>
          <w:sz w:val="28"/>
          <w:szCs w:val="28"/>
        </w:rPr>
        <w:t>6</w:t>
      </w:r>
      <w:r w:rsidRPr="000D3EFB">
        <w:rPr>
          <w:sz w:val="28"/>
          <w:szCs w:val="28"/>
        </w:rPr>
        <w:t xml:space="preserve"> место среди муниципальных районов и городских округов Нижегородской области.</w:t>
      </w:r>
    </w:p>
    <w:p w14:paraId="2B9415C7" w14:textId="77777777" w:rsidR="00906890" w:rsidRPr="000D3EFB" w:rsidRDefault="00906890" w:rsidP="000D3EFB">
      <w:pPr>
        <w:spacing w:line="276" w:lineRule="auto"/>
        <w:ind w:firstLine="709"/>
        <w:rPr>
          <w:b/>
          <w:sz w:val="28"/>
          <w:szCs w:val="28"/>
        </w:rPr>
      </w:pPr>
    </w:p>
    <w:p w14:paraId="6B144929" w14:textId="77777777" w:rsidR="001F056E" w:rsidRPr="000D3EFB" w:rsidRDefault="00906F19" w:rsidP="000D3EFB">
      <w:pPr>
        <w:spacing w:line="276" w:lineRule="auto"/>
        <w:ind w:left="2552"/>
        <w:rPr>
          <w:b/>
          <w:sz w:val="28"/>
          <w:szCs w:val="28"/>
        </w:rPr>
      </w:pPr>
      <w:r w:rsidRPr="000D3EFB">
        <w:rPr>
          <w:b/>
          <w:sz w:val="28"/>
          <w:szCs w:val="28"/>
        </w:rPr>
        <w:t>II. Экономическое развитие</w:t>
      </w:r>
    </w:p>
    <w:p w14:paraId="044789E2" w14:textId="77777777" w:rsidR="001E72A2" w:rsidRPr="00AA6FF6" w:rsidRDefault="00603B20" w:rsidP="001E72A2">
      <w:pPr>
        <w:spacing w:line="360" w:lineRule="auto"/>
        <w:jc w:val="both"/>
        <w:rPr>
          <w:bCs/>
          <w:sz w:val="28"/>
          <w:szCs w:val="28"/>
        </w:rPr>
      </w:pPr>
      <w:r w:rsidRPr="000D3EFB">
        <w:rPr>
          <w:sz w:val="28"/>
          <w:szCs w:val="28"/>
        </w:rPr>
        <w:t xml:space="preserve">1. </w:t>
      </w:r>
      <w:r w:rsidR="001E72A2" w:rsidRPr="00AA6FF6">
        <w:rPr>
          <w:bCs/>
          <w:sz w:val="28"/>
          <w:szCs w:val="28"/>
        </w:rPr>
        <w:t xml:space="preserve">Основу экономики района составляют: сельское хозяйство, </w:t>
      </w:r>
      <w:proofErr w:type="gramStart"/>
      <w:r w:rsidR="001E72A2" w:rsidRPr="00AA6FF6">
        <w:rPr>
          <w:bCs/>
          <w:sz w:val="28"/>
          <w:szCs w:val="28"/>
        </w:rPr>
        <w:t>промышленность,  торговля</w:t>
      </w:r>
      <w:proofErr w:type="gramEnd"/>
      <w:r w:rsidR="001E72A2" w:rsidRPr="00AA6FF6">
        <w:rPr>
          <w:bCs/>
          <w:sz w:val="28"/>
          <w:szCs w:val="28"/>
        </w:rPr>
        <w:t xml:space="preserve">, общественное питание, а также предприятия, оказывающие  платные услуги населению. </w:t>
      </w:r>
    </w:p>
    <w:p w14:paraId="47814A70" w14:textId="77777777" w:rsidR="001E72A2" w:rsidRPr="00AA6FF6" w:rsidRDefault="001E72A2" w:rsidP="001E72A2">
      <w:pPr>
        <w:spacing w:line="360" w:lineRule="auto"/>
        <w:jc w:val="both"/>
        <w:rPr>
          <w:bCs/>
          <w:i/>
          <w:sz w:val="28"/>
          <w:szCs w:val="28"/>
        </w:rPr>
      </w:pPr>
      <w:r w:rsidRPr="00AA6FF6">
        <w:rPr>
          <w:bCs/>
          <w:sz w:val="28"/>
          <w:szCs w:val="28"/>
        </w:rPr>
        <w:t xml:space="preserve">За 2024 год отгружено товаров </w:t>
      </w:r>
      <w:proofErr w:type="gramStart"/>
      <w:r w:rsidRPr="00AA6FF6">
        <w:rPr>
          <w:bCs/>
          <w:sz w:val="28"/>
          <w:szCs w:val="28"/>
        </w:rPr>
        <w:t>собственного  производства</w:t>
      </w:r>
      <w:proofErr w:type="gramEnd"/>
      <w:r w:rsidRPr="00AA6FF6">
        <w:rPr>
          <w:bCs/>
          <w:sz w:val="28"/>
          <w:szCs w:val="28"/>
        </w:rPr>
        <w:t xml:space="preserve"> в фактических ценах на 868,9  млн. рублей, что выше уровня  2023 года на 5,6 % в сопоставимых ценах.</w:t>
      </w:r>
      <w:r w:rsidRPr="00AA6FF6">
        <w:rPr>
          <w:bCs/>
          <w:i/>
          <w:sz w:val="28"/>
          <w:szCs w:val="28"/>
        </w:rPr>
        <w:t xml:space="preserve"> </w:t>
      </w:r>
    </w:p>
    <w:p w14:paraId="46119263" w14:textId="77777777" w:rsidR="001E72A2" w:rsidRPr="00AA6FF6" w:rsidRDefault="001E72A2" w:rsidP="001E72A2">
      <w:pPr>
        <w:spacing w:line="360" w:lineRule="auto"/>
        <w:jc w:val="both"/>
        <w:rPr>
          <w:bCs/>
          <w:sz w:val="28"/>
          <w:szCs w:val="28"/>
        </w:rPr>
      </w:pPr>
      <w:r w:rsidRPr="00AA6FF6">
        <w:rPr>
          <w:bCs/>
          <w:sz w:val="28"/>
          <w:szCs w:val="28"/>
        </w:rPr>
        <w:t xml:space="preserve">Объем инвестиций в основной капитал за счет всех источников финансирования по полному кругу предприятий составил 170,62 млн. рублей 73,6% к соответствующему периоду предыдущего года. </w:t>
      </w:r>
    </w:p>
    <w:p w14:paraId="2B29C8CB" w14:textId="77777777" w:rsidR="001E72A2" w:rsidRPr="00AA6FF6" w:rsidRDefault="001E72A2" w:rsidP="001E72A2">
      <w:pPr>
        <w:spacing w:line="360" w:lineRule="auto"/>
        <w:jc w:val="both"/>
        <w:rPr>
          <w:bCs/>
          <w:sz w:val="28"/>
          <w:szCs w:val="28"/>
        </w:rPr>
      </w:pPr>
      <w:r w:rsidRPr="00AA6FF6">
        <w:rPr>
          <w:bCs/>
          <w:sz w:val="28"/>
          <w:szCs w:val="28"/>
        </w:rPr>
        <w:t xml:space="preserve">Уровень среднемесячной заработной </w:t>
      </w:r>
      <w:proofErr w:type="gramStart"/>
      <w:r w:rsidRPr="00AA6FF6">
        <w:rPr>
          <w:bCs/>
          <w:sz w:val="28"/>
          <w:szCs w:val="28"/>
        </w:rPr>
        <w:t>платы  за</w:t>
      </w:r>
      <w:proofErr w:type="gramEnd"/>
      <w:r w:rsidRPr="00AA6FF6">
        <w:rPr>
          <w:bCs/>
          <w:sz w:val="28"/>
          <w:szCs w:val="28"/>
        </w:rPr>
        <w:t xml:space="preserve">  2024 год – 38 059 рублей, рост к аналогичному периоду 2023 года  больше  на 18,7 %.</w:t>
      </w:r>
    </w:p>
    <w:p w14:paraId="7D08CBA4" w14:textId="77777777" w:rsidR="003B04F0" w:rsidRPr="00AA6FF6" w:rsidRDefault="00826F4A" w:rsidP="003B04F0">
      <w:pPr>
        <w:spacing w:line="360" w:lineRule="auto"/>
        <w:ind w:firstLine="708"/>
        <w:jc w:val="both"/>
        <w:rPr>
          <w:bCs/>
          <w:sz w:val="28"/>
          <w:szCs w:val="28"/>
        </w:rPr>
      </w:pPr>
      <w:r w:rsidRPr="00C059A8">
        <w:rPr>
          <w:bCs/>
          <w:sz w:val="28"/>
          <w:szCs w:val="28"/>
        </w:rPr>
        <w:t xml:space="preserve">     </w:t>
      </w:r>
      <w:bookmarkStart w:id="0" w:name="_Hlk190346093"/>
      <w:r w:rsidR="003B04F0" w:rsidRPr="00AA6FF6">
        <w:rPr>
          <w:bCs/>
          <w:sz w:val="28"/>
          <w:szCs w:val="28"/>
        </w:rPr>
        <w:t xml:space="preserve">На территории Тонкинского муниципального округа семь(7) арендаторов лесных участков, осуществляющих заготовку древесины согласно договоров аренды с объемом заготовки 86,8 тыс.м3. -ИП «Красильников А.Н.», ООО «Агрофирма </w:t>
      </w:r>
      <w:r w:rsidR="003B04F0" w:rsidRPr="00AA6FF6">
        <w:rPr>
          <w:bCs/>
          <w:sz w:val="28"/>
          <w:szCs w:val="28"/>
        </w:rPr>
        <w:lastRenderedPageBreak/>
        <w:t>«Нива» , ООО «ТД Агрофирма «Нива» , ООО «Север-лес», ИП «Голицын Н.А.», ООО «Лесное», ООО «</w:t>
      </w:r>
      <w:proofErr w:type="spellStart"/>
      <w:r w:rsidR="003B04F0" w:rsidRPr="00AA6FF6">
        <w:rPr>
          <w:bCs/>
          <w:sz w:val="28"/>
          <w:szCs w:val="28"/>
        </w:rPr>
        <w:t>Груп</w:t>
      </w:r>
      <w:proofErr w:type="spellEnd"/>
      <w:r w:rsidR="003B04F0" w:rsidRPr="00AA6FF6">
        <w:rPr>
          <w:bCs/>
          <w:sz w:val="28"/>
          <w:szCs w:val="28"/>
        </w:rPr>
        <w:t xml:space="preserve"> Дельта </w:t>
      </w:r>
      <w:proofErr w:type="spellStart"/>
      <w:r w:rsidR="003B04F0" w:rsidRPr="00AA6FF6">
        <w:rPr>
          <w:bCs/>
          <w:sz w:val="28"/>
          <w:szCs w:val="28"/>
        </w:rPr>
        <w:t>Инвестментс</w:t>
      </w:r>
      <w:proofErr w:type="spellEnd"/>
      <w:r w:rsidR="003B04F0" w:rsidRPr="00AA6FF6">
        <w:rPr>
          <w:bCs/>
          <w:sz w:val="28"/>
          <w:szCs w:val="28"/>
        </w:rPr>
        <w:t>».</w:t>
      </w:r>
    </w:p>
    <w:p w14:paraId="55793FBF" w14:textId="77777777" w:rsidR="003B04F0" w:rsidRPr="00AA6FF6" w:rsidRDefault="003B04F0" w:rsidP="003B04F0">
      <w:pPr>
        <w:spacing w:line="360" w:lineRule="auto"/>
        <w:jc w:val="both"/>
        <w:rPr>
          <w:bCs/>
          <w:i/>
          <w:sz w:val="28"/>
          <w:szCs w:val="28"/>
        </w:rPr>
      </w:pPr>
      <w:r w:rsidRPr="00AA6FF6">
        <w:rPr>
          <w:bCs/>
          <w:sz w:val="28"/>
          <w:szCs w:val="28"/>
        </w:rPr>
        <w:t xml:space="preserve">Установленный объем древесины на 2024 год для заготовки гражданами для собственных нужд составляет 4,2 тыс.м3, из них на лесных участках переданных в аренду 2,2 тыс.м3. За 2024 год заключено 11 договоров купли-продажи для собственных нужд граждан с объемом заготовки 260 </w:t>
      </w:r>
      <w:proofErr w:type="spellStart"/>
      <w:r w:rsidRPr="00AA6FF6">
        <w:rPr>
          <w:bCs/>
          <w:sz w:val="28"/>
          <w:szCs w:val="28"/>
        </w:rPr>
        <w:t>куб.м</w:t>
      </w:r>
      <w:proofErr w:type="spellEnd"/>
      <w:r w:rsidRPr="00AA6FF6">
        <w:rPr>
          <w:bCs/>
          <w:sz w:val="28"/>
          <w:szCs w:val="28"/>
        </w:rPr>
        <w:t xml:space="preserve">. </w:t>
      </w:r>
    </w:p>
    <w:p w14:paraId="278F7541" w14:textId="77777777" w:rsidR="003B04F0" w:rsidRPr="00AA6FF6" w:rsidRDefault="003B04F0" w:rsidP="003B04F0">
      <w:pPr>
        <w:spacing w:line="360" w:lineRule="auto"/>
        <w:jc w:val="both"/>
        <w:rPr>
          <w:bCs/>
          <w:iCs/>
          <w:sz w:val="28"/>
          <w:szCs w:val="28"/>
        </w:rPr>
      </w:pPr>
      <w:r w:rsidRPr="00AA6FF6">
        <w:rPr>
          <w:bCs/>
          <w:iCs/>
          <w:sz w:val="28"/>
          <w:szCs w:val="28"/>
        </w:rPr>
        <w:t xml:space="preserve">Древесина на переработку для предприятий поставляется из Ветлуги, Воскресенского, </w:t>
      </w:r>
      <w:proofErr w:type="gramStart"/>
      <w:r w:rsidRPr="00AA6FF6">
        <w:rPr>
          <w:bCs/>
          <w:iCs/>
          <w:sz w:val="28"/>
          <w:szCs w:val="28"/>
        </w:rPr>
        <w:t>Семеновского  районов</w:t>
      </w:r>
      <w:proofErr w:type="gramEnd"/>
      <w:r w:rsidRPr="00AA6FF6">
        <w:rPr>
          <w:bCs/>
          <w:iCs/>
          <w:sz w:val="28"/>
          <w:szCs w:val="28"/>
        </w:rPr>
        <w:t xml:space="preserve">, и Кикнурского района Кировской области в объеме 12 тыс. кубов) </w:t>
      </w:r>
    </w:p>
    <w:p w14:paraId="4592038C" w14:textId="77777777" w:rsidR="003B04F0" w:rsidRPr="00AA6FF6" w:rsidRDefault="003B04F0" w:rsidP="003B04F0">
      <w:pPr>
        <w:spacing w:line="360" w:lineRule="auto"/>
        <w:ind w:firstLine="708"/>
        <w:jc w:val="both"/>
        <w:rPr>
          <w:bCs/>
          <w:iCs/>
          <w:sz w:val="28"/>
          <w:szCs w:val="28"/>
        </w:rPr>
      </w:pPr>
      <w:r w:rsidRPr="00AA6FF6">
        <w:rPr>
          <w:bCs/>
          <w:iCs/>
          <w:sz w:val="28"/>
          <w:szCs w:val="28"/>
        </w:rPr>
        <w:t>ООО «Простор», «Лесное», ООО «Белое дерево Вятки» «Агрофирма Нива</w:t>
      </w:r>
      <w:proofErr w:type="gramStart"/>
      <w:r w:rsidRPr="00AA6FF6">
        <w:rPr>
          <w:bCs/>
          <w:iCs/>
          <w:sz w:val="28"/>
          <w:szCs w:val="28"/>
        </w:rPr>
        <w:t xml:space="preserve">»,  </w:t>
      </w:r>
      <w:proofErr w:type="spellStart"/>
      <w:r w:rsidRPr="00AA6FF6">
        <w:rPr>
          <w:bCs/>
          <w:iCs/>
          <w:sz w:val="28"/>
          <w:szCs w:val="28"/>
        </w:rPr>
        <w:t>Галицын</w:t>
      </w:r>
      <w:proofErr w:type="spellEnd"/>
      <w:proofErr w:type="gramEnd"/>
      <w:r w:rsidRPr="00AA6FF6">
        <w:rPr>
          <w:bCs/>
          <w:iCs/>
          <w:sz w:val="28"/>
          <w:szCs w:val="28"/>
        </w:rPr>
        <w:t xml:space="preserve"> Н.А.,ООО «Фортуна, Тонкино-лес -занимаются  в основном  переработкой древесины.</w:t>
      </w:r>
    </w:p>
    <w:bookmarkEnd w:id="0"/>
    <w:p w14:paraId="0D9EEFE6" w14:textId="77777777" w:rsidR="003B04F0" w:rsidRPr="00AA6FF6" w:rsidRDefault="003B04F0" w:rsidP="003B04F0">
      <w:pPr>
        <w:spacing w:line="360" w:lineRule="auto"/>
        <w:ind w:firstLine="708"/>
        <w:jc w:val="both"/>
        <w:rPr>
          <w:sz w:val="28"/>
          <w:szCs w:val="28"/>
        </w:rPr>
      </w:pPr>
      <w:r w:rsidRPr="00AA6FF6">
        <w:rPr>
          <w:b/>
          <w:i/>
          <w:sz w:val="28"/>
          <w:szCs w:val="28"/>
        </w:rPr>
        <w:t>В округе осуществляют деятельность 491 субъект малого бизнеса (2023 год -463), из них 34 предприятия ,115 ИП, 342- самозанятые граждане.</w:t>
      </w:r>
      <w:r w:rsidRPr="00AA6FF6">
        <w:rPr>
          <w:bCs/>
          <w:i/>
          <w:sz w:val="28"/>
          <w:szCs w:val="28"/>
        </w:rPr>
        <w:t xml:space="preserve">   С каждым годом </w:t>
      </w:r>
      <w:proofErr w:type="gramStart"/>
      <w:r w:rsidRPr="00AA6FF6">
        <w:rPr>
          <w:bCs/>
          <w:i/>
          <w:sz w:val="28"/>
          <w:szCs w:val="28"/>
        </w:rPr>
        <w:t>все  больше</w:t>
      </w:r>
      <w:proofErr w:type="gramEnd"/>
      <w:r w:rsidRPr="00AA6FF6">
        <w:rPr>
          <w:bCs/>
          <w:i/>
          <w:sz w:val="28"/>
          <w:szCs w:val="28"/>
        </w:rPr>
        <w:t xml:space="preserve"> предпринимателей фиксируют свой статус как самозанятые граждане.</w:t>
      </w:r>
      <w:r w:rsidRPr="00AA6FF6">
        <w:rPr>
          <w:sz w:val="28"/>
          <w:szCs w:val="28"/>
        </w:rPr>
        <w:t xml:space="preserve"> </w:t>
      </w:r>
    </w:p>
    <w:p w14:paraId="2565FC75" w14:textId="77777777" w:rsidR="003B04F0" w:rsidRPr="00AA6FF6" w:rsidRDefault="003B04F0" w:rsidP="003B04F0">
      <w:pPr>
        <w:spacing w:line="360" w:lineRule="auto"/>
        <w:ind w:firstLine="708"/>
        <w:jc w:val="both"/>
        <w:rPr>
          <w:bCs/>
          <w:i/>
          <w:sz w:val="28"/>
          <w:szCs w:val="28"/>
        </w:rPr>
      </w:pPr>
      <w:r w:rsidRPr="00AA6FF6">
        <w:rPr>
          <w:bCs/>
          <w:i/>
          <w:sz w:val="28"/>
          <w:szCs w:val="28"/>
        </w:rPr>
        <w:t xml:space="preserve">Преобладающими видами СМП </w:t>
      </w:r>
      <w:proofErr w:type="gramStart"/>
      <w:r w:rsidRPr="00AA6FF6">
        <w:rPr>
          <w:bCs/>
          <w:i/>
          <w:sz w:val="28"/>
          <w:szCs w:val="28"/>
        </w:rPr>
        <w:t>являются:  розничная</w:t>
      </w:r>
      <w:proofErr w:type="gramEnd"/>
      <w:r w:rsidRPr="00AA6FF6">
        <w:rPr>
          <w:bCs/>
          <w:i/>
          <w:sz w:val="28"/>
          <w:szCs w:val="28"/>
        </w:rPr>
        <w:t xml:space="preserve"> торговля (510 </w:t>
      </w:r>
      <w:proofErr w:type="spellStart"/>
      <w:r w:rsidRPr="00AA6FF6">
        <w:rPr>
          <w:bCs/>
          <w:i/>
          <w:sz w:val="28"/>
          <w:szCs w:val="28"/>
        </w:rPr>
        <w:t>млн.руб</w:t>
      </w:r>
      <w:proofErr w:type="spellEnd"/>
      <w:r w:rsidRPr="00AA6FF6">
        <w:rPr>
          <w:bCs/>
          <w:i/>
          <w:sz w:val="28"/>
          <w:szCs w:val="28"/>
        </w:rPr>
        <w:t xml:space="preserve">) и грузоперевозки. Более 23 </w:t>
      </w:r>
      <w:proofErr w:type="gramStart"/>
      <w:r w:rsidRPr="00AA6FF6">
        <w:rPr>
          <w:bCs/>
          <w:i/>
          <w:sz w:val="28"/>
          <w:szCs w:val="28"/>
        </w:rPr>
        <w:t>%  заняты</w:t>
      </w:r>
      <w:proofErr w:type="gramEnd"/>
      <w:r w:rsidRPr="00AA6FF6">
        <w:rPr>
          <w:bCs/>
          <w:i/>
          <w:sz w:val="28"/>
          <w:szCs w:val="28"/>
        </w:rPr>
        <w:t xml:space="preserve"> в сфере потребительского рынка. </w:t>
      </w:r>
      <w:r w:rsidRPr="00AA6FF6">
        <w:rPr>
          <w:bCs/>
          <w:sz w:val="28"/>
          <w:szCs w:val="28"/>
        </w:rPr>
        <w:t xml:space="preserve">      </w:t>
      </w:r>
    </w:p>
    <w:p w14:paraId="5492ED4B" w14:textId="77777777" w:rsidR="003B04F0" w:rsidRPr="00AA6FF6" w:rsidRDefault="003B04F0" w:rsidP="003B04F0">
      <w:pPr>
        <w:spacing w:line="360" w:lineRule="auto"/>
        <w:ind w:firstLine="708"/>
        <w:jc w:val="both"/>
        <w:rPr>
          <w:bCs/>
          <w:i/>
          <w:sz w:val="28"/>
          <w:szCs w:val="28"/>
        </w:rPr>
      </w:pPr>
      <w:r w:rsidRPr="00AA6FF6">
        <w:rPr>
          <w:bCs/>
          <w:i/>
          <w:sz w:val="28"/>
          <w:szCs w:val="28"/>
        </w:rPr>
        <w:t>24</w:t>
      </w:r>
      <w:proofErr w:type="gramStart"/>
      <w:r w:rsidRPr="00AA6FF6">
        <w:rPr>
          <w:bCs/>
          <w:i/>
          <w:sz w:val="28"/>
          <w:szCs w:val="28"/>
        </w:rPr>
        <w:t>%  от</w:t>
      </w:r>
      <w:proofErr w:type="gramEnd"/>
      <w:r w:rsidRPr="00AA6FF6">
        <w:rPr>
          <w:bCs/>
          <w:i/>
          <w:sz w:val="28"/>
          <w:szCs w:val="28"/>
        </w:rPr>
        <w:t xml:space="preserve"> общего объема  составил   товарооборот  Тонкинского </w:t>
      </w:r>
      <w:proofErr w:type="spellStart"/>
      <w:r w:rsidRPr="00AA6FF6">
        <w:rPr>
          <w:bCs/>
          <w:i/>
          <w:sz w:val="28"/>
          <w:szCs w:val="28"/>
        </w:rPr>
        <w:t>райпо</w:t>
      </w:r>
      <w:proofErr w:type="spellEnd"/>
      <w:r w:rsidRPr="00AA6FF6">
        <w:rPr>
          <w:bCs/>
          <w:i/>
          <w:sz w:val="28"/>
          <w:szCs w:val="28"/>
        </w:rPr>
        <w:t xml:space="preserve">. Население обеспечивали </w:t>
      </w:r>
      <w:proofErr w:type="gramStart"/>
      <w:r w:rsidRPr="00AA6FF6">
        <w:rPr>
          <w:bCs/>
          <w:i/>
          <w:sz w:val="28"/>
          <w:szCs w:val="28"/>
        </w:rPr>
        <w:t>товарами  50</w:t>
      </w:r>
      <w:proofErr w:type="gramEnd"/>
      <w:r w:rsidRPr="00AA6FF6">
        <w:rPr>
          <w:bCs/>
          <w:i/>
          <w:sz w:val="28"/>
          <w:szCs w:val="28"/>
        </w:rPr>
        <w:t xml:space="preserve"> магазинов,  в т.ч. 17 магазинов Тонкинского </w:t>
      </w:r>
      <w:proofErr w:type="spellStart"/>
      <w:r w:rsidRPr="00AA6FF6">
        <w:rPr>
          <w:bCs/>
          <w:i/>
          <w:sz w:val="28"/>
          <w:szCs w:val="28"/>
        </w:rPr>
        <w:t>райпо</w:t>
      </w:r>
      <w:proofErr w:type="spellEnd"/>
      <w:r w:rsidRPr="00AA6FF6">
        <w:rPr>
          <w:bCs/>
          <w:i/>
          <w:sz w:val="28"/>
          <w:szCs w:val="28"/>
        </w:rPr>
        <w:t xml:space="preserve">. В настоящее время предприятие испытывает определенные трудности по сохранению торговых точек, особенно в сельских населенных пунктах. Причина закрытия магазинов - нерентабельность и отсутствие продавцов. Для </w:t>
      </w:r>
      <w:proofErr w:type="gramStart"/>
      <w:r w:rsidRPr="00AA6FF6">
        <w:rPr>
          <w:bCs/>
          <w:i/>
          <w:sz w:val="28"/>
          <w:szCs w:val="28"/>
        </w:rPr>
        <w:t>выхода  из</w:t>
      </w:r>
      <w:proofErr w:type="gramEnd"/>
      <w:r w:rsidRPr="00AA6FF6">
        <w:rPr>
          <w:bCs/>
          <w:i/>
          <w:sz w:val="28"/>
          <w:szCs w:val="28"/>
        </w:rPr>
        <w:t xml:space="preserve"> сложившейся ситуации  увеличено количество маршрутов автолавок, прорабатывается вопрос возможности организации торговли на местах предпринимателями, работающими в данной сфере.</w:t>
      </w:r>
    </w:p>
    <w:p w14:paraId="23A63974" w14:textId="77777777" w:rsidR="003B04F0" w:rsidRPr="00AA6FF6" w:rsidRDefault="003B04F0" w:rsidP="003B04F0">
      <w:pPr>
        <w:spacing w:line="360" w:lineRule="auto"/>
        <w:jc w:val="both"/>
        <w:rPr>
          <w:bCs/>
          <w:sz w:val="28"/>
          <w:szCs w:val="28"/>
        </w:rPr>
      </w:pPr>
      <w:r w:rsidRPr="00AA6FF6">
        <w:rPr>
          <w:bCs/>
          <w:sz w:val="28"/>
          <w:szCs w:val="28"/>
        </w:rPr>
        <w:t xml:space="preserve">В целях поддержки малого бизнеса в рамках муниципальной программы финансовые средства были направлены на создание рабочих мест, что дало возможность создания и сохранения 33 рабочих мест. </w:t>
      </w:r>
    </w:p>
    <w:p w14:paraId="3AF6DD80" w14:textId="77777777" w:rsidR="003B04F0" w:rsidRPr="00AA6FF6" w:rsidRDefault="003B04F0" w:rsidP="003B04F0">
      <w:pPr>
        <w:spacing w:line="360" w:lineRule="auto"/>
        <w:jc w:val="both"/>
        <w:rPr>
          <w:bCs/>
          <w:sz w:val="28"/>
          <w:szCs w:val="28"/>
        </w:rPr>
      </w:pPr>
      <w:r w:rsidRPr="00AA6FF6">
        <w:rPr>
          <w:bCs/>
          <w:sz w:val="28"/>
          <w:szCs w:val="28"/>
        </w:rPr>
        <w:lastRenderedPageBreak/>
        <w:t xml:space="preserve">  В 2024 году   финансовая помощь в размере 500 тыс. руб. была направлена на поддержку  Тонкинского центра бизнеса, на средства  произведен ремонт и закуплена необходимое  оборудование и мебель, услугами центра  воспользовались 82 субъекта, оказано более 1500 консультаций  и услуг по вопросам налогообложения и бухгалтерского  учета, разработки бизнес-планов, меры поддержки из областного и районного бюджетов.</w:t>
      </w:r>
    </w:p>
    <w:p w14:paraId="2B9C407B" w14:textId="77777777" w:rsidR="003B04F0" w:rsidRPr="00AA6FF6" w:rsidRDefault="003B04F0" w:rsidP="003B04F0">
      <w:pPr>
        <w:spacing w:line="360" w:lineRule="auto"/>
        <w:jc w:val="both"/>
        <w:rPr>
          <w:bCs/>
          <w:sz w:val="28"/>
          <w:szCs w:val="28"/>
        </w:rPr>
      </w:pPr>
      <w:r w:rsidRPr="00AA6FF6">
        <w:rPr>
          <w:bCs/>
          <w:sz w:val="28"/>
          <w:szCs w:val="28"/>
        </w:rPr>
        <w:t xml:space="preserve">В 2025 году 1 млн. будет направлен на возмещение части затрат на привлечение рабочей силы на </w:t>
      </w:r>
      <w:proofErr w:type="gramStart"/>
      <w:r w:rsidRPr="00AA6FF6">
        <w:rPr>
          <w:bCs/>
          <w:sz w:val="28"/>
          <w:szCs w:val="28"/>
        </w:rPr>
        <w:t>предприятия  округа</w:t>
      </w:r>
      <w:proofErr w:type="gramEnd"/>
      <w:r w:rsidRPr="00AA6FF6">
        <w:rPr>
          <w:bCs/>
          <w:sz w:val="28"/>
          <w:szCs w:val="28"/>
        </w:rPr>
        <w:t>.</w:t>
      </w:r>
    </w:p>
    <w:p w14:paraId="24628561" w14:textId="77777777" w:rsidR="00826F4A" w:rsidRPr="00C059A8" w:rsidRDefault="00826F4A" w:rsidP="00826F4A">
      <w:pPr>
        <w:shd w:val="clear" w:color="auto" w:fill="FFFFFF"/>
        <w:spacing w:line="360" w:lineRule="auto"/>
        <w:jc w:val="both"/>
        <w:rPr>
          <w:bCs/>
          <w:sz w:val="28"/>
          <w:szCs w:val="28"/>
        </w:rPr>
      </w:pPr>
      <w:r w:rsidRPr="00C059A8">
        <w:rPr>
          <w:bCs/>
          <w:sz w:val="28"/>
          <w:szCs w:val="28"/>
        </w:rPr>
        <w:t xml:space="preserve">      </w:t>
      </w:r>
    </w:p>
    <w:p w14:paraId="72A393C8" w14:textId="77777777" w:rsidR="00BC672A" w:rsidRPr="000D3EFB" w:rsidRDefault="00C22C40" w:rsidP="000D3EFB">
      <w:pPr>
        <w:spacing w:line="276" w:lineRule="auto"/>
        <w:ind w:firstLine="709"/>
        <w:jc w:val="both"/>
        <w:rPr>
          <w:sz w:val="28"/>
          <w:szCs w:val="28"/>
        </w:rPr>
      </w:pPr>
      <w:r w:rsidRPr="000D3EFB">
        <w:rPr>
          <w:sz w:val="28"/>
          <w:szCs w:val="28"/>
        </w:rPr>
        <w:t>2.</w:t>
      </w:r>
      <w:r w:rsidR="00071859" w:rsidRPr="000D3EFB">
        <w:rPr>
          <w:sz w:val="28"/>
          <w:szCs w:val="28"/>
        </w:rPr>
        <w:t xml:space="preserve"> </w:t>
      </w:r>
      <w:r w:rsidRPr="000D3EFB">
        <w:rPr>
          <w:sz w:val="28"/>
          <w:szCs w:val="28"/>
        </w:rPr>
        <w:t>В 202</w:t>
      </w:r>
      <w:r w:rsidR="003B04F0">
        <w:rPr>
          <w:sz w:val="28"/>
          <w:szCs w:val="28"/>
        </w:rPr>
        <w:t>4</w:t>
      </w:r>
      <w:r w:rsidRPr="000D3EFB">
        <w:rPr>
          <w:sz w:val="28"/>
          <w:szCs w:val="28"/>
        </w:rPr>
        <w:t xml:space="preserve"> году </w:t>
      </w:r>
      <w:proofErr w:type="gramStart"/>
      <w:r w:rsidRPr="000D3EFB">
        <w:rPr>
          <w:sz w:val="28"/>
          <w:szCs w:val="28"/>
        </w:rPr>
        <w:t>продолжена  реализация</w:t>
      </w:r>
      <w:proofErr w:type="gramEnd"/>
      <w:r w:rsidRPr="000D3EFB">
        <w:rPr>
          <w:sz w:val="28"/>
          <w:szCs w:val="28"/>
        </w:rPr>
        <w:t xml:space="preserve"> комплекса мер  по улучшению  инвестиционного</w:t>
      </w:r>
      <w:r w:rsidR="00BC672A" w:rsidRPr="000D3EFB">
        <w:rPr>
          <w:sz w:val="28"/>
          <w:szCs w:val="28"/>
        </w:rPr>
        <w:t xml:space="preserve"> климата в муниципальном образовании. </w:t>
      </w:r>
      <w:proofErr w:type="gramStart"/>
      <w:r w:rsidR="00BC672A" w:rsidRPr="000D3EFB">
        <w:rPr>
          <w:sz w:val="28"/>
          <w:szCs w:val="28"/>
        </w:rPr>
        <w:t>Выстроена  система</w:t>
      </w:r>
      <w:proofErr w:type="gramEnd"/>
      <w:r w:rsidR="00BC672A" w:rsidRPr="000D3EFB">
        <w:rPr>
          <w:sz w:val="28"/>
          <w:szCs w:val="28"/>
        </w:rPr>
        <w:t xml:space="preserve">  взаимоотношений с инвесторами: на постоянной основе  организована  работа по рассмотрению вопросов, касающихся  улучшения  инвестиционного климата муниципального образования.</w:t>
      </w:r>
    </w:p>
    <w:p w14:paraId="08694CAE" w14:textId="77777777" w:rsidR="00071859" w:rsidRPr="000D3EFB" w:rsidRDefault="00071859" w:rsidP="000D3EFB">
      <w:pPr>
        <w:spacing w:line="276" w:lineRule="auto"/>
        <w:ind w:firstLine="709"/>
        <w:jc w:val="both"/>
        <w:rPr>
          <w:sz w:val="28"/>
          <w:szCs w:val="28"/>
        </w:rPr>
      </w:pPr>
      <w:r w:rsidRPr="000D3EFB">
        <w:rPr>
          <w:sz w:val="28"/>
          <w:szCs w:val="28"/>
        </w:rPr>
        <w:t xml:space="preserve">На </w:t>
      </w:r>
      <w:proofErr w:type="gramStart"/>
      <w:r w:rsidRPr="000D3EFB">
        <w:rPr>
          <w:sz w:val="28"/>
          <w:szCs w:val="28"/>
        </w:rPr>
        <w:t>официальном  сайте</w:t>
      </w:r>
      <w:proofErr w:type="gramEnd"/>
      <w:r w:rsidRPr="000D3EFB">
        <w:rPr>
          <w:sz w:val="28"/>
          <w:szCs w:val="28"/>
        </w:rPr>
        <w:t xml:space="preserve"> Администрации  Тонкинского муниципального района  размещается  информация  об инвестиционной деятельности муниципального образования. На постоянной </w:t>
      </w:r>
      <w:proofErr w:type="gramStart"/>
      <w:r w:rsidRPr="000D3EFB">
        <w:rPr>
          <w:sz w:val="28"/>
          <w:szCs w:val="28"/>
        </w:rPr>
        <w:t>основе  актуализируется</w:t>
      </w:r>
      <w:proofErr w:type="gramEnd"/>
      <w:r w:rsidRPr="000D3EFB">
        <w:rPr>
          <w:sz w:val="28"/>
          <w:szCs w:val="28"/>
        </w:rPr>
        <w:t xml:space="preserve">   инвестиционный  план и   отчет  по мониторингу инвестиционного плана.</w:t>
      </w:r>
    </w:p>
    <w:p w14:paraId="4AAF6DC7" w14:textId="77777777" w:rsidR="002E1394" w:rsidRPr="002E1394" w:rsidRDefault="00071859" w:rsidP="002E1394">
      <w:pPr>
        <w:spacing w:line="276" w:lineRule="auto"/>
        <w:jc w:val="both"/>
        <w:rPr>
          <w:sz w:val="28"/>
          <w:szCs w:val="28"/>
        </w:rPr>
      </w:pPr>
      <w:r w:rsidRPr="002E1394">
        <w:rPr>
          <w:sz w:val="28"/>
          <w:szCs w:val="28"/>
        </w:rPr>
        <w:t>3.</w:t>
      </w:r>
      <w:r w:rsidR="002E1394" w:rsidRPr="002E1394">
        <w:rPr>
          <w:sz w:val="28"/>
          <w:szCs w:val="28"/>
        </w:rPr>
        <w:t xml:space="preserve"> Развитие налоговой базы по земельному налогу.</w:t>
      </w:r>
    </w:p>
    <w:p w14:paraId="47133878" w14:textId="77777777" w:rsidR="00AC535E" w:rsidRPr="000D3EFB" w:rsidRDefault="002E1394" w:rsidP="00B3595C">
      <w:pPr>
        <w:spacing w:line="276" w:lineRule="auto"/>
        <w:rPr>
          <w:sz w:val="28"/>
          <w:szCs w:val="28"/>
        </w:rPr>
      </w:pPr>
      <w:r w:rsidRPr="002E1394">
        <w:rPr>
          <w:sz w:val="28"/>
          <w:szCs w:val="28"/>
        </w:rPr>
        <w:t>В   202</w:t>
      </w:r>
      <w:r w:rsidR="003B04F0">
        <w:rPr>
          <w:sz w:val="28"/>
          <w:szCs w:val="28"/>
        </w:rPr>
        <w:t>4</w:t>
      </w:r>
      <w:r w:rsidRPr="002E1394">
        <w:rPr>
          <w:sz w:val="28"/>
          <w:szCs w:val="28"/>
        </w:rPr>
        <w:t xml:space="preserve">   году   </w:t>
      </w:r>
      <w:proofErr w:type="gramStart"/>
      <w:r w:rsidRPr="002E1394">
        <w:rPr>
          <w:sz w:val="28"/>
          <w:szCs w:val="28"/>
        </w:rPr>
        <w:t>Комитетом  проведена</w:t>
      </w:r>
      <w:proofErr w:type="gramEnd"/>
      <w:r w:rsidRPr="002E1394">
        <w:rPr>
          <w:sz w:val="28"/>
          <w:szCs w:val="28"/>
        </w:rPr>
        <w:t xml:space="preserve">    работа  по  Налоговой</w:t>
      </w:r>
      <w:r w:rsidR="00B3595C">
        <w:rPr>
          <w:sz w:val="28"/>
          <w:szCs w:val="28"/>
        </w:rPr>
        <w:t xml:space="preserve">  </w:t>
      </w:r>
      <w:r w:rsidRPr="002E1394">
        <w:rPr>
          <w:sz w:val="28"/>
          <w:szCs w:val="28"/>
        </w:rPr>
        <w:t>мобилизации   объектов   недвижимого   имущества,   расположенных   на</w:t>
      </w:r>
      <w:r w:rsidR="00B3595C">
        <w:rPr>
          <w:sz w:val="28"/>
          <w:szCs w:val="28"/>
        </w:rPr>
        <w:t xml:space="preserve"> </w:t>
      </w:r>
      <w:r w:rsidRPr="002E1394">
        <w:rPr>
          <w:sz w:val="28"/>
          <w:szCs w:val="28"/>
        </w:rPr>
        <w:t>территории Тонкинского муниципального района, в части нормализации баз</w:t>
      </w:r>
      <w:r w:rsidR="00B3595C">
        <w:rPr>
          <w:sz w:val="28"/>
          <w:szCs w:val="28"/>
        </w:rPr>
        <w:t xml:space="preserve"> </w:t>
      </w:r>
      <w:r w:rsidRPr="002E1394">
        <w:rPr>
          <w:sz w:val="28"/>
          <w:szCs w:val="28"/>
        </w:rPr>
        <w:t>данных Росреестра, по выявлению собственников объектов, их технических</w:t>
      </w:r>
      <w:r w:rsidR="00B3595C">
        <w:rPr>
          <w:sz w:val="28"/>
          <w:szCs w:val="28"/>
        </w:rPr>
        <w:t xml:space="preserve"> </w:t>
      </w:r>
      <w:r w:rsidRPr="002E1394">
        <w:rPr>
          <w:sz w:val="28"/>
          <w:szCs w:val="28"/>
        </w:rPr>
        <w:t>характеристик     и    связей.    Кроме   того   ведется   работа   по</w:t>
      </w:r>
      <w:r w:rsidR="00826F4A">
        <w:rPr>
          <w:sz w:val="28"/>
          <w:szCs w:val="28"/>
        </w:rPr>
        <w:t xml:space="preserve"> </w:t>
      </w:r>
      <w:proofErr w:type="gramStart"/>
      <w:r w:rsidRPr="002E1394">
        <w:rPr>
          <w:sz w:val="28"/>
          <w:szCs w:val="28"/>
        </w:rPr>
        <w:t>оформлению  ранее</w:t>
      </w:r>
      <w:proofErr w:type="gramEnd"/>
      <w:r w:rsidRPr="002E1394">
        <w:rPr>
          <w:sz w:val="28"/>
          <w:szCs w:val="28"/>
        </w:rPr>
        <w:t xml:space="preserve"> учтенных объектов недвижимого имущества, в том числе</w:t>
      </w:r>
      <w:r w:rsidR="00B3595C">
        <w:rPr>
          <w:sz w:val="28"/>
          <w:szCs w:val="28"/>
        </w:rPr>
        <w:t xml:space="preserve"> </w:t>
      </w:r>
      <w:r w:rsidRPr="002E1394">
        <w:rPr>
          <w:sz w:val="28"/>
          <w:szCs w:val="28"/>
        </w:rPr>
        <w:t>земельных участков.</w:t>
      </w:r>
    </w:p>
    <w:p w14:paraId="476A30E1" w14:textId="77777777" w:rsidR="00071859" w:rsidRPr="000D3EFB" w:rsidRDefault="00071859" w:rsidP="000D3EFB">
      <w:pPr>
        <w:spacing w:line="276" w:lineRule="auto"/>
        <w:ind w:firstLine="709"/>
        <w:jc w:val="both"/>
        <w:rPr>
          <w:sz w:val="28"/>
          <w:szCs w:val="28"/>
        </w:rPr>
      </w:pPr>
    </w:p>
    <w:p w14:paraId="4FE2070C" w14:textId="77777777" w:rsidR="00826F4A" w:rsidRPr="00826F4A" w:rsidRDefault="00071859" w:rsidP="00826F4A">
      <w:pPr>
        <w:spacing w:line="276" w:lineRule="auto"/>
        <w:ind w:firstLine="851"/>
        <w:contextualSpacing/>
        <w:jc w:val="both"/>
        <w:rPr>
          <w:rFonts w:eastAsia="Calibri"/>
          <w:b/>
          <w:bCs/>
          <w:i/>
          <w:sz w:val="28"/>
          <w:szCs w:val="28"/>
        </w:rPr>
      </w:pPr>
      <w:r w:rsidRPr="000D3EFB">
        <w:rPr>
          <w:sz w:val="28"/>
          <w:szCs w:val="28"/>
        </w:rPr>
        <w:t>4.</w:t>
      </w:r>
      <w:r w:rsidR="00433657" w:rsidRPr="000D3EFB">
        <w:rPr>
          <w:rFonts w:eastAsia="Calibri"/>
          <w:sz w:val="28"/>
          <w:szCs w:val="28"/>
        </w:rPr>
        <w:t xml:space="preserve"> </w:t>
      </w:r>
      <w:r w:rsidR="00826F4A" w:rsidRPr="00826F4A">
        <w:rPr>
          <w:rFonts w:eastAsia="Calibri"/>
          <w:b/>
          <w:bCs/>
          <w:i/>
          <w:sz w:val="28"/>
          <w:szCs w:val="28"/>
        </w:rPr>
        <w:t xml:space="preserve">  Сельское хозяйство</w:t>
      </w:r>
    </w:p>
    <w:p w14:paraId="2D353300" w14:textId="77777777" w:rsidR="00DD14C0" w:rsidRPr="00AA6FF6" w:rsidRDefault="00DD14C0" w:rsidP="00DD14C0">
      <w:pPr>
        <w:spacing w:line="360" w:lineRule="auto"/>
        <w:jc w:val="both"/>
        <w:rPr>
          <w:sz w:val="28"/>
          <w:szCs w:val="28"/>
        </w:rPr>
      </w:pPr>
      <w:r w:rsidRPr="00AA6FF6">
        <w:rPr>
          <w:sz w:val="28"/>
          <w:szCs w:val="28"/>
        </w:rPr>
        <w:t>В 2024 году осуществляли</w:t>
      </w:r>
      <w:r w:rsidRPr="00AA6FF6">
        <w:rPr>
          <w:color w:val="FF0000"/>
          <w:sz w:val="28"/>
          <w:szCs w:val="28"/>
        </w:rPr>
        <w:t xml:space="preserve"> </w:t>
      </w:r>
      <w:r w:rsidRPr="00AA6FF6">
        <w:rPr>
          <w:sz w:val="28"/>
          <w:szCs w:val="28"/>
        </w:rPr>
        <w:t xml:space="preserve">сельскохозяйственную </w:t>
      </w:r>
      <w:proofErr w:type="gramStart"/>
      <w:r w:rsidRPr="00AA6FF6">
        <w:rPr>
          <w:sz w:val="28"/>
          <w:szCs w:val="28"/>
        </w:rPr>
        <w:t>деятельность  5</w:t>
      </w:r>
      <w:proofErr w:type="gramEnd"/>
      <w:r w:rsidRPr="00AA6FF6">
        <w:rPr>
          <w:sz w:val="28"/>
          <w:szCs w:val="28"/>
        </w:rPr>
        <w:t xml:space="preserve"> организаций, 10 крестьянских фермерских хозяйств, 2 сельскохозяйственных кооператива. </w:t>
      </w:r>
    </w:p>
    <w:p w14:paraId="6CF24018" w14:textId="77777777" w:rsidR="00DD14C0" w:rsidRPr="00AA6FF6" w:rsidRDefault="00DD14C0" w:rsidP="00DD14C0">
      <w:pPr>
        <w:spacing w:line="360" w:lineRule="auto"/>
        <w:jc w:val="both"/>
        <w:rPr>
          <w:color w:val="333333"/>
          <w:sz w:val="28"/>
          <w:szCs w:val="28"/>
        </w:rPr>
      </w:pPr>
      <w:r w:rsidRPr="00AA6FF6">
        <w:rPr>
          <w:color w:val="333333"/>
          <w:sz w:val="28"/>
          <w:szCs w:val="28"/>
        </w:rPr>
        <w:t xml:space="preserve">Общая посевная площадь по округу составила 16332,8 га.           </w:t>
      </w:r>
    </w:p>
    <w:p w14:paraId="2491C24B" w14:textId="77777777" w:rsidR="00DD14C0" w:rsidRPr="00AA6FF6" w:rsidRDefault="00DD14C0" w:rsidP="00DD14C0">
      <w:pPr>
        <w:spacing w:line="360" w:lineRule="auto"/>
        <w:jc w:val="both"/>
        <w:rPr>
          <w:sz w:val="28"/>
          <w:szCs w:val="28"/>
        </w:rPr>
      </w:pPr>
      <w:r w:rsidRPr="00AA6FF6">
        <w:rPr>
          <w:color w:val="333333"/>
          <w:sz w:val="28"/>
          <w:szCs w:val="28"/>
        </w:rPr>
        <w:t xml:space="preserve">    </w:t>
      </w:r>
      <w:r w:rsidRPr="00AA6FF6">
        <w:rPr>
          <w:sz w:val="28"/>
          <w:szCs w:val="28"/>
        </w:rPr>
        <w:t>в том числе:</w:t>
      </w:r>
    </w:p>
    <w:p w14:paraId="06D78E8B" w14:textId="77777777" w:rsidR="00DD14C0" w:rsidRPr="00AA6FF6" w:rsidRDefault="00DD14C0" w:rsidP="00DD14C0">
      <w:pPr>
        <w:spacing w:line="360" w:lineRule="auto"/>
        <w:jc w:val="both"/>
        <w:rPr>
          <w:sz w:val="28"/>
          <w:szCs w:val="28"/>
        </w:rPr>
      </w:pPr>
      <w:r w:rsidRPr="00AA6FF6">
        <w:rPr>
          <w:sz w:val="28"/>
          <w:szCs w:val="28"/>
        </w:rPr>
        <w:t>- зерновые и зернобобовые – 4325 га.</w:t>
      </w:r>
    </w:p>
    <w:p w14:paraId="16840F10" w14:textId="77777777" w:rsidR="00DD14C0" w:rsidRPr="00AA6FF6" w:rsidRDefault="00DD14C0" w:rsidP="00DD14C0">
      <w:pPr>
        <w:spacing w:line="360" w:lineRule="auto"/>
        <w:jc w:val="both"/>
        <w:rPr>
          <w:sz w:val="28"/>
          <w:szCs w:val="28"/>
        </w:rPr>
      </w:pPr>
      <w:r w:rsidRPr="00AA6FF6">
        <w:rPr>
          <w:sz w:val="28"/>
          <w:szCs w:val="28"/>
        </w:rPr>
        <w:t>- лён-долгунец – 1540 га</w:t>
      </w:r>
    </w:p>
    <w:p w14:paraId="6342A4DD" w14:textId="77777777" w:rsidR="00DD14C0" w:rsidRPr="00AA6FF6" w:rsidRDefault="00DD14C0" w:rsidP="00DD14C0">
      <w:pPr>
        <w:spacing w:line="360" w:lineRule="auto"/>
        <w:jc w:val="both"/>
        <w:rPr>
          <w:sz w:val="28"/>
          <w:szCs w:val="28"/>
        </w:rPr>
      </w:pPr>
      <w:r w:rsidRPr="00AA6FF6">
        <w:rPr>
          <w:sz w:val="28"/>
          <w:szCs w:val="28"/>
        </w:rPr>
        <w:t>- однолетние травы – 650 га.</w:t>
      </w:r>
    </w:p>
    <w:p w14:paraId="0EBB9A24" w14:textId="77777777" w:rsidR="00DD14C0" w:rsidRPr="00AA6FF6" w:rsidRDefault="00DD14C0" w:rsidP="00DD14C0">
      <w:pPr>
        <w:spacing w:line="360" w:lineRule="auto"/>
        <w:jc w:val="both"/>
        <w:rPr>
          <w:sz w:val="28"/>
          <w:szCs w:val="28"/>
        </w:rPr>
      </w:pPr>
      <w:r w:rsidRPr="00AA6FF6">
        <w:rPr>
          <w:sz w:val="28"/>
          <w:szCs w:val="28"/>
        </w:rPr>
        <w:lastRenderedPageBreak/>
        <w:t xml:space="preserve">     Наибольшие посевные площади зерновых культур в ООО «Агрофирма «Нива» - 2205 га.</w:t>
      </w:r>
    </w:p>
    <w:p w14:paraId="4E15011D" w14:textId="77777777" w:rsidR="00DD14C0" w:rsidRPr="00AA6FF6" w:rsidRDefault="00DD14C0" w:rsidP="00DD14C0">
      <w:pPr>
        <w:spacing w:line="360" w:lineRule="auto"/>
        <w:jc w:val="both"/>
        <w:rPr>
          <w:sz w:val="28"/>
          <w:szCs w:val="28"/>
        </w:rPr>
      </w:pPr>
      <w:r w:rsidRPr="00AA6FF6">
        <w:rPr>
          <w:sz w:val="28"/>
          <w:szCs w:val="28"/>
        </w:rPr>
        <w:t xml:space="preserve">     В текущем году благоприятные погодные условия осени позволили хозяйствам своевременно, успешно завершить уборку зерновых культур.</w:t>
      </w:r>
    </w:p>
    <w:p w14:paraId="16D88B8E" w14:textId="77777777" w:rsidR="00DD14C0" w:rsidRPr="00AA6FF6" w:rsidRDefault="00DD14C0" w:rsidP="00DD14C0">
      <w:pPr>
        <w:spacing w:line="360" w:lineRule="auto"/>
        <w:jc w:val="both"/>
        <w:rPr>
          <w:sz w:val="28"/>
          <w:szCs w:val="28"/>
        </w:rPr>
      </w:pPr>
      <w:r w:rsidRPr="00AA6FF6">
        <w:rPr>
          <w:sz w:val="28"/>
          <w:szCs w:val="28"/>
        </w:rPr>
        <w:t xml:space="preserve">Производство зерна по району составило 6649,4 тонн (в бункерном весе), </w:t>
      </w:r>
    </w:p>
    <w:p w14:paraId="0C6E8E25" w14:textId="77777777" w:rsidR="00DD14C0" w:rsidRPr="00AA6FF6" w:rsidRDefault="00DD14C0" w:rsidP="00DD14C0">
      <w:pPr>
        <w:spacing w:line="360" w:lineRule="auto"/>
        <w:jc w:val="both"/>
        <w:rPr>
          <w:sz w:val="28"/>
          <w:szCs w:val="28"/>
        </w:rPr>
      </w:pPr>
      <w:r w:rsidRPr="00AA6FF6">
        <w:rPr>
          <w:sz w:val="28"/>
          <w:szCs w:val="28"/>
        </w:rPr>
        <w:t xml:space="preserve">  Наибольшую </w:t>
      </w:r>
      <w:proofErr w:type="spellStart"/>
      <w:r w:rsidRPr="00AA6FF6">
        <w:rPr>
          <w:sz w:val="28"/>
          <w:szCs w:val="28"/>
        </w:rPr>
        <w:t>валовку</w:t>
      </w:r>
      <w:proofErr w:type="spellEnd"/>
      <w:r w:rsidRPr="00AA6FF6">
        <w:rPr>
          <w:sz w:val="28"/>
          <w:szCs w:val="28"/>
        </w:rPr>
        <w:t xml:space="preserve"> зерна получили в:</w:t>
      </w:r>
    </w:p>
    <w:p w14:paraId="084FE6D4" w14:textId="77777777" w:rsidR="00DD14C0" w:rsidRPr="00AA6FF6" w:rsidRDefault="00DD14C0" w:rsidP="00DD14C0">
      <w:pPr>
        <w:spacing w:line="360" w:lineRule="auto"/>
        <w:jc w:val="both"/>
        <w:rPr>
          <w:sz w:val="28"/>
          <w:szCs w:val="28"/>
        </w:rPr>
      </w:pPr>
      <w:r w:rsidRPr="00AA6FF6">
        <w:rPr>
          <w:sz w:val="28"/>
          <w:szCs w:val="28"/>
        </w:rPr>
        <w:t>- ООО «Агрофирма «Нива» - 3107 тонн</w:t>
      </w:r>
    </w:p>
    <w:p w14:paraId="7C570E21" w14:textId="77777777" w:rsidR="00DD14C0" w:rsidRPr="00AA6FF6" w:rsidRDefault="00DD14C0" w:rsidP="00DD14C0">
      <w:pPr>
        <w:spacing w:line="360" w:lineRule="auto"/>
        <w:jc w:val="both"/>
        <w:rPr>
          <w:sz w:val="28"/>
          <w:szCs w:val="28"/>
        </w:rPr>
      </w:pPr>
      <w:r w:rsidRPr="00AA6FF6">
        <w:rPr>
          <w:sz w:val="28"/>
          <w:szCs w:val="28"/>
        </w:rPr>
        <w:t>- КФХ Кустова В.К. – 420 тонн</w:t>
      </w:r>
    </w:p>
    <w:p w14:paraId="32C61441" w14:textId="77777777" w:rsidR="00DD14C0" w:rsidRPr="00AA6FF6" w:rsidRDefault="00DD14C0" w:rsidP="00DD14C0">
      <w:pPr>
        <w:spacing w:line="360" w:lineRule="auto"/>
        <w:jc w:val="both"/>
        <w:rPr>
          <w:sz w:val="28"/>
          <w:szCs w:val="28"/>
        </w:rPr>
      </w:pPr>
      <w:r w:rsidRPr="00AA6FF6">
        <w:rPr>
          <w:sz w:val="28"/>
          <w:szCs w:val="28"/>
        </w:rPr>
        <w:t>Урожайность зерновых и зернобобовых в среднем по району составила 15,2 ц/га.</w:t>
      </w:r>
    </w:p>
    <w:p w14:paraId="7403DCA6" w14:textId="77777777" w:rsidR="00DD14C0" w:rsidRPr="00AA6FF6" w:rsidRDefault="00DD14C0" w:rsidP="00DD14C0">
      <w:pPr>
        <w:spacing w:line="360" w:lineRule="auto"/>
        <w:jc w:val="both"/>
        <w:rPr>
          <w:sz w:val="28"/>
          <w:szCs w:val="28"/>
        </w:rPr>
      </w:pPr>
      <w:r w:rsidRPr="00AA6FF6">
        <w:rPr>
          <w:sz w:val="28"/>
          <w:szCs w:val="28"/>
        </w:rPr>
        <w:t xml:space="preserve">    Выращиванием льна-долгунца в текущем году занимались 8 сельскохозяйственных организаций, произведено 955 тонн льноволокна, урожайность составила 6,2 ц/га. Обеспеченность скота кормами на текущую зимовку более 100%.</w:t>
      </w:r>
    </w:p>
    <w:p w14:paraId="5334C0BE" w14:textId="77777777" w:rsidR="00DD14C0" w:rsidRPr="00AA6FF6" w:rsidRDefault="00DD14C0" w:rsidP="00DD14C0">
      <w:pPr>
        <w:spacing w:line="360" w:lineRule="auto"/>
        <w:jc w:val="both"/>
        <w:rPr>
          <w:sz w:val="28"/>
          <w:szCs w:val="28"/>
        </w:rPr>
      </w:pPr>
      <w:r w:rsidRPr="00AA6FF6">
        <w:rPr>
          <w:sz w:val="28"/>
          <w:szCs w:val="28"/>
        </w:rPr>
        <w:t xml:space="preserve">    Поголовье КРС в 2024 году 656 голов (-25 голов к уровню прошлого года) в т.ч. 250 голов коров (-29 голов к уровню прошлого года). Снижение произошло из-за снижения поголовья в ООО «Агрофирма «Нива». </w:t>
      </w:r>
    </w:p>
    <w:p w14:paraId="29D31D5B" w14:textId="77777777" w:rsidR="00DD14C0" w:rsidRPr="00AA6FF6" w:rsidRDefault="00DD14C0" w:rsidP="00DD14C0">
      <w:pPr>
        <w:spacing w:line="360" w:lineRule="auto"/>
        <w:jc w:val="both"/>
        <w:rPr>
          <w:sz w:val="28"/>
          <w:szCs w:val="28"/>
        </w:rPr>
      </w:pPr>
      <w:r w:rsidRPr="00AA6FF6">
        <w:rPr>
          <w:sz w:val="28"/>
          <w:szCs w:val="28"/>
        </w:rPr>
        <w:t xml:space="preserve">В КФХ идет увеличение поголовья </w:t>
      </w:r>
      <w:proofErr w:type="spellStart"/>
      <w:r w:rsidRPr="00AA6FF6">
        <w:rPr>
          <w:sz w:val="28"/>
          <w:szCs w:val="28"/>
        </w:rPr>
        <w:t>крс</w:t>
      </w:r>
      <w:proofErr w:type="spellEnd"/>
      <w:r w:rsidRPr="00AA6FF6">
        <w:rPr>
          <w:sz w:val="28"/>
          <w:szCs w:val="28"/>
        </w:rPr>
        <w:t xml:space="preserve"> в связи с развитием семейной фермы ИП «Бугров Л.А.».</w:t>
      </w:r>
    </w:p>
    <w:p w14:paraId="2319E7DA" w14:textId="77777777" w:rsidR="00DD14C0" w:rsidRPr="00AA6FF6" w:rsidRDefault="00DD14C0" w:rsidP="00DD14C0">
      <w:pPr>
        <w:spacing w:line="360" w:lineRule="auto"/>
        <w:jc w:val="both"/>
        <w:rPr>
          <w:sz w:val="28"/>
          <w:szCs w:val="28"/>
        </w:rPr>
      </w:pPr>
      <w:r w:rsidRPr="00AA6FF6">
        <w:rPr>
          <w:sz w:val="28"/>
          <w:szCs w:val="28"/>
        </w:rPr>
        <w:t>Валовое производство молока составило 848 тонн (-283 тонны к уровню 2023 года).</w:t>
      </w:r>
    </w:p>
    <w:p w14:paraId="33E06E16" w14:textId="77777777" w:rsidR="00DD14C0" w:rsidRPr="00AA6FF6" w:rsidRDefault="00DD14C0" w:rsidP="00DD14C0">
      <w:pPr>
        <w:spacing w:line="360" w:lineRule="auto"/>
        <w:jc w:val="both"/>
        <w:rPr>
          <w:sz w:val="28"/>
          <w:szCs w:val="28"/>
        </w:rPr>
      </w:pPr>
      <w:r w:rsidRPr="00AA6FF6">
        <w:rPr>
          <w:sz w:val="28"/>
          <w:szCs w:val="28"/>
        </w:rPr>
        <w:t>Поголовье мясного скота составило 166 гол. (+43 гол к уровню прошлого года). Мясным скотоводством занимаются ИП «Сахаров Ю.В.», ИП «Перевозчиков Д.Н.» и ИП «</w:t>
      </w:r>
      <w:proofErr w:type="spellStart"/>
      <w:r w:rsidRPr="00AA6FF6">
        <w:rPr>
          <w:sz w:val="28"/>
          <w:szCs w:val="28"/>
        </w:rPr>
        <w:t>Жогалев</w:t>
      </w:r>
      <w:proofErr w:type="spellEnd"/>
      <w:r w:rsidRPr="00AA6FF6">
        <w:rPr>
          <w:sz w:val="28"/>
          <w:szCs w:val="28"/>
        </w:rPr>
        <w:t xml:space="preserve"> А.В», данные хозяйства получили грант в 2021-2023 гг. именно на развитие мясного скотоводства.</w:t>
      </w:r>
    </w:p>
    <w:p w14:paraId="43EC1E4E" w14:textId="77777777" w:rsidR="00DD14C0" w:rsidRPr="00AA6FF6" w:rsidRDefault="00DD14C0" w:rsidP="00DD14C0">
      <w:pPr>
        <w:spacing w:line="360" w:lineRule="auto"/>
        <w:jc w:val="both"/>
        <w:rPr>
          <w:sz w:val="28"/>
          <w:szCs w:val="28"/>
        </w:rPr>
      </w:pPr>
      <w:r w:rsidRPr="00AA6FF6">
        <w:rPr>
          <w:sz w:val="28"/>
          <w:szCs w:val="28"/>
        </w:rPr>
        <w:t xml:space="preserve"> В 2024 году из бюджета округа было выделено 420,0 </w:t>
      </w:r>
      <w:proofErr w:type="spellStart"/>
      <w:r w:rsidRPr="00AA6FF6">
        <w:rPr>
          <w:sz w:val="28"/>
          <w:szCs w:val="28"/>
        </w:rPr>
        <w:t>тыс.руб</w:t>
      </w:r>
      <w:proofErr w:type="spellEnd"/>
      <w:r w:rsidRPr="00AA6FF6">
        <w:rPr>
          <w:sz w:val="28"/>
          <w:szCs w:val="28"/>
        </w:rPr>
        <w:t xml:space="preserve">. на поддержку личный подсобных хозяйств </w:t>
      </w:r>
      <w:proofErr w:type="gramStart"/>
      <w:r w:rsidRPr="00AA6FF6">
        <w:rPr>
          <w:sz w:val="28"/>
          <w:szCs w:val="28"/>
        </w:rPr>
        <w:t>граждан .</w:t>
      </w:r>
      <w:proofErr w:type="gramEnd"/>
      <w:r w:rsidRPr="00AA6FF6">
        <w:rPr>
          <w:sz w:val="28"/>
          <w:szCs w:val="28"/>
        </w:rPr>
        <w:t xml:space="preserve"> Было приобретено 14 коров.  </w:t>
      </w:r>
    </w:p>
    <w:p w14:paraId="545367C8" w14:textId="77777777" w:rsidR="00DD14C0" w:rsidRPr="00AA6FF6" w:rsidRDefault="00DD14C0" w:rsidP="00DD14C0">
      <w:pPr>
        <w:spacing w:line="360" w:lineRule="auto"/>
        <w:jc w:val="both"/>
        <w:rPr>
          <w:sz w:val="28"/>
          <w:szCs w:val="28"/>
        </w:rPr>
      </w:pPr>
      <w:r w:rsidRPr="00AA6FF6">
        <w:rPr>
          <w:sz w:val="28"/>
          <w:szCs w:val="28"/>
        </w:rPr>
        <w:t xml:space="preserve">Сельхоз товаропроизводителями было приобретено 9 единиц техники и прицепного оборудования на сумму 15,5 </w:t>
      </w:r>
      <w:proofErr w:type="spellStart"/>
      <w:r w:rsidRPr="00AA6FF6">
        <w:rPr>
          <w:sz w:val="28"/>
          <w:szCs w:val="28"/>
        </w:rPr>
        <w:t>млн.руб</w:t>
      </w:r>
      <w:proofErr w:type="spellEnd"/>
      <w:r w:rsidRPr="00AA6FF6">
        <w:rPr>
          <w:sz w:val="28"/>
          <w:szCs w:val="28"/>
        </w:rPr>
        <w:t xml:space="preserve">.  Так как они все льносеющие, то получат возмещение более 2,7 </w:t>
      </w:r>
      <w:proofErr w:type="spellStart"/>
      <w:r w:rsidRPr="00AA6FF6">
        <w:rPr>
          <w:sz w:val="28"/>
          <w:szCs w:val="28"/>
        </w:rPr>
        <w:t>млн.руб</w:t>
      </w:r>
      <w:proofErr w:type="spellEnd"/>
      <w:r w:rsidRPr="00AA6FF6">
        <w:rPr>
          <w:sz w:val="28"/>
          <w:szCs w:val="28"/>
        </w:rPr>
        <w:t>.</w:t>
      </w:r>
    </w:p>
    <w:p w14:paraId="1EC14E82" w14:textId="77777777" w:rsidR="00DD14C0" w:rsidRPr="00AA6FF6" w:rsidRDefault="00DD14C0" w:rsidP="00DD14C0">
      <w:pPr>
        <w:spacing w:line="360" w:lineRule="auto"/>
        <w:jc w:val="both"/>
        <w:rPr>
          <w:sz w:val="28"/>
          <w:szCs w:val="28"/>
        </w:rPr>
      </w:pPr>
      <w:r w:rsidRPr="00AA6FF6">
        <w:rPr>
          <w:sz w:val="28"/>
          <w:szCs w:val="28"/>
        </w:rPr>
        <w:lastRenderedPageBreak/>
        <w:t>Всего за 2024 год хозяйствами района получено финансовой поддержки со всех уровней бюджетов в сумме 22,0 млн. рублей: из областного бюджета 21,6 мл. и 0,4 млн. рублей из федерального бюджета в том числе:</w:t>
      </w:r>
    </w:p>
    <w:p w14:paraId="78ED8573" w14:textId="77777777" w:rsidR="00DD14C0" w:rsidRPr="00AA6FF6" w:rsidRDefault="00DD14C0" w:rsidP="00DD14C0">
      <w:pPr>
        <w:spacing w:line="360" w:lineRule="auto"/>
        <w:jc w:val="both"/>
        <w:rPr>
          <w:sz w:val="28"/>
          <w:szCs w:val="28"/>
        </w:rPr>
      </w:pPr>
      <w:r w:rsidRPr="00AA6FF6">
        <w:rPr>
          <w:sz w:val="28"/>
          <w:szCs w:val="28"/>
        </w:rPr>
        <w:t xml:space="preserve">-  на 1 кг. реализованного и (или) отгруженного молока получено 0,4 млн. рублей:     </w:t>
      </w:r>
    </w:p>
    <w:p w14:paraId="4B257DC5" w14:textId="77777777" w:rsidR="00DD14C0" w:rsidRPr="00AA6FF6" w:rsidRDefault="00DD14C0" w:rsidP="00DD14C0">
      <w:pPr>
        <w:spacing w:line="360" w:lineRule="auto"/>
        <w:jc w:val="both"/>
        <w:rPr>
          <w:sz w:val="28"/>
          <w:szCs w:val="28"/>
        </w:rPr>
      </w:pPr>
      <w:r w:rsidRPr="00AA6FF6">
        <w:rPr>
          <w:sz w:val="28"/>
          <w:szCs w:val="28"/>
        </w:rPr>
        <w:t xml:space="preserve">- субсидия на 1 га с\х культур 21,0 </w:t>
      </w:r>
      <w:proofErr w:type="spellStart"/>
      <w:r w:rsidRPr="00AA6FF6">
        <w:rPr>
          <w:sz w:val="28"/>
          <w:szCs w:val="28"/>
        </w:rPr>
        <w:t>млн.руб</w:t>
      </w:r>
      <w:proofErr w:type="spellEnd"/>
      <w:r w:rsidRPr="00AA6FF6">
        <w:rPr>
          <w:sz w:val="28"/>
          <w:szCs w:val="28"/>
        </w:rPr>
        <w:t xml:space="preserve">. из них на 1 га льна 17,0 </w:t>
      </w:r>
      <w:proofErr w:type="spellStart"/>
      <w:r w:rsidRPr="00AA6FF6">
        <w:rPr>
          <w:sz w:val="28"/>
          <w:szCs w:val="28"/>
        </w:rPr>
        <w:t>млн.руб</w:t>
      </w:r>
      <w:proofErr w:type="spellEnd"/>
      <w:r w:rsidRPr="00AA6FF6">
        <w:rPr>
          <w:sz w:val="28"/>
          <w:szCs w:val="28"/>
        </w:rPr>
        <w:t>.</w:t>
      </w:r>
    </w:p>
    <w:p w14:paraId="7856C51B" w14:textId="77777777" w:rsidR="00DD14C0" w:rsidRPr="00AA6FF6" w:rsidRDefault="00DD14C0" w:rsidP="00DD14C0">
      <w:pPr>
        <w:spacing w:line="360" w:lineRule="auto"/>
        <w:jc w:val="both"/>
        <w:rPr>
          <w:sz w:val="28"/>
          <w:szCs w:val="28"/>
        </w:rPr>
      </w:pPr>
      <w:r w:rsidRPr="00AA6FF6">
        <w:rPr>
          <w:sz w:val="28"/>
          <w:szCs w:val="28"/>
        </w:rPr>
        <w:t>- на возмещение затрат на приобретение элитных семян 0,6 млн. рублей.</w:t>
      </w:r>
    </w:p>
    <w:p w14:paraId="33D49525" w14:textId="77777777" w:rsidR="00433657" w:rsidRPr="000D3EFB" w:rsidRDefault="00433657" w:rsidP="00826F4A">
      <w:pPr>
        <w:spacing w:line="276" w:lineRule="auto"/>
        <w:ind w:firstLine="851"/>
        <w:contextualSpacing/>
        <w:jc w:val="both"/>
        <w:rPr>
          <w:rFonts w:eastAsia="Calibri"/>
          <w:bCs/>
          <w:sz w:val="28"/>
          <w:szCs w:val="28"/>
          <w:lang w:eastAsia="en-US"/>
        </w:rPr>
      </w:pPr>
    </w:p>
    <w:p w14:paraId="7D6A7B7D" w14:textId="77777777" w:rsidR="009E5274" w:rsidRPr="00AA6FF6" w:rsidRDefault="004D383D" w:rsidP="009E5274">
      <w:pPr>
        <w:shd w:val="clear" w:color="auto" w:fill="FFFFFF"/>
        <w:spacing w:line="360" w:lineRule="auto"/>
        <w:jc w:val="both"/>
        <w:rPr>
          <w:b/>
          <w:bCs/>
          <w:i/>
          <w:sz w:val="28"/>
          <w:szCs w:val="28"/>
        </w:rPr>
      </w:pPr>
      <w:r w:rsidRPr="000D3EFB">
        <w:rPr>
          <w:sz w:val="28"/>
          <w:szCs w:val="28"/>
        </w:rPr>
        <w:t xml:space="preserve">  </w:t>
      </w:r>
      <w:r w:rsidR="00433657" w:rsidRPr="000D3EFB">
        <w:rPr>
          <w:sz w:val="28"/>
          <w:szCs w:val="28"/>
        </w:rPr>
        <w:t>5</w:t>
      </w:r>
      <w:r w:rsidR="009E5274">
        <w:rPr>
          <w:sz w:val="28"/>
          <w:szCs w:val="28"/>
        </w:rPr>
        <w:t>.</w:t>
      </w:r>
      <w:r w:rsidR="009E5274" w:rsidRPr="009E5274">
        <w:rPr>
          <w:iCs/>
          <w:sz w:val="28"/>
          <w:szCs w:val="28"/>
        </w:rPr>
        <w:t xml:space="preserve"> </w:t>
      </w:r>
      <w:r w:rsidR="009E5274" w:rsidRPr="00AA6FF6">
        <w:rPr>
          <w:iCs/>
          <w:sz w:val="28"/>
          <w:szCs w:val="28"/>
        </w:rPr>
        <w:t xml:space="preserve">В 2024 году услугами МУП «Тонкинские теплосети», которое занимается пассажирскими перевозками воспользовались 10 869 человек, а за аналогичный период 2023 года – 8 997 человек. Затраты </w:t>
      </w:r>
      <w:proofErr w:type="gramStart"/>
      <w:r w:rsidR="009E5274" w:rsidRPr="00AA6FF6">
        <w:rPr>
          <w:iCs/>
          <w:sz w:val="28"/>
          <w:szCs w:val="28"/>
        </w:rPr>
        <w:t>предприятия  достигли</w:t>
      </w:r>
      <w:proofErr w:type="gramEnd"/>
      <w:r w:rsidR="009E5274" w:rsidRPr="00AA6FF6">
        <w:rPr>
          <w:iCs/>
          <w:sz w:val="28"/>
          <w:szCs w:val="28"/>
        </w:rPr>
        <w:t xml:space="preserve"> 4 056 </w:t>
      </w:r>
      <w:proofErr w:type="spellStart"/>
      <w:r w:rsidR="009E5274" w:rsidRPr="00AA6FF6">
        <w:rPr>
          <w:iCs/>
          <w:sz w:val="28"/>
          <w:szCs w:val="28"/>
        </w:rPr>
        <w:t>тыс.руб</w:t>
      </w:r>
      <w:proofErr w:type="spellEnd"/>
      <w:r w:rsidR="009E5274" w:rsidRPr="00AA6FF6">
        <w:rPr>
          <w:iCs/>
          <w:sz w:val="28"/>
          <w:szCs w:val="28"/>
        </w:rPr>
        <w:t xml:space="preserve">., в то время как доходы составили 572 </w:t>
      </w:r>
      <w:proofErr w:type="spellStart"/>
      <w:r w:rsidR="009E5274" w:rsidRPr="00AA6FF6">
        <w:rPr>
          <w:iCs/>
          <w:sz w:val="28"/>
          <w:szCs w:val="28"/>
        </w:rPr>
        <w:t>тыс.руб</w:t>
      </w:r>
      <w:proofErr w:type="spellEnd"/>
      <w:r w:rsidR="009E5274" w:rsidRPr="00AA6FF6">
        <w:rPr>
          <w:iCs/>
          <w:sz w:val="28"/>
          <w:szCs w:val="28"/>
        </w:rPr>
        <w:t>., что соответствует 14% от понесенных расходов. Для компенсации части затрат в бюджете округа предусмотрена субсидия, которая в 2024 году была использована в полном объеме.</w:t>
      </w:r>
    </w:p>
    <w:p w14:paraId="79105C73" w14:textId="77777777" w:rsidR="009E5274" w:rsidRPr="00AA6FF6" w:rsidRDefault="009E5274" w:rsidP="009E5274">
      <w:pPr>
        <w:spacing w:line="360" w:lineRule="auto"/>
        <w:jc w:val="both"/>
        <w:rPr>
          <w:iCs/>
          <w:sz w:val="28"/>
          <w:szCs w:val="28"/>
        </w:rPr>
      </w:pPr>
      <w:r w:rsidRPr="00AA6FF6">
        <w:rPr>
          <w:iCs/>
          <w:sz w:val="28"/>
          <w:szCs w:val="28"/>
        </w:rPr>
        <w:t xml:space="preserve">После подписания Соглашения с министерством транспорта о выделении субсидии из областного бюджета на </w:t>
      </w:r>
      <w:proofErr w:type="gramStart"/>
      <w:r w:rsidRPr="00AA6FF6">
        <w:rPr>
          <w:iCs/>
          <w:sz w:val="28"/>
          <w:szCs w:val="28"/>
        </w:rPr>
        <w:t>приобретение  автостанции</w:t>
      </w:r>
      <w:proofErr w:type="gramEnd"/>
      <w:r w:rsidRPr="00AA6FF6">
        <w:rPr>
          <w:iCs/>
          <w:sz w:val="28"/>
          <w:szCs w:val="28"/>
        </w:rPr>
        <w:t xml:space="preserve"> в </w:t>
      </w:r>
      <w:proofErr w:type="spellStart"/>
      <w:r w:rsidRPr="00AA6FF6">
        <w:rPr>
          <w:iCs/>
          <w:sz w:val="28"/>
          <w:szCs w:val="28"/>
        </w:rPr>
        <w:t>р.п</w:t>
      </w:r>
      <w:proofErr w:type="spellEnd"/>
      <w:r w:rsidRPr="00AA6FF6">
        <w:rPr>
          <w:iCs/>
          <w:sz w:val="28"/>
          <w:szCs w:val="28"/>
        </w:rPr>
        <w:t>. Тонкино, здание перешло в муниципальную собственность.</w:t>
      </w:r>
    </w:p>
    <w:p w14:paraId="03B7934E" w14:textId="77777777" w:rsidR="009E5274" w:rsidRPr="00AA6FF6" w:rsidRDefault="009E5274" w:rsidP="009E5274">
      <w:pPr>
        <w:spacing w:line="360" w:lineRule="auto"/>
        <w:jc w:val="both"/>
        <w:rPr>
          <w:iCs/>
          <w:sz w:val="28"/>
          <w:szCs w:val="28"/>
        </w:rPr>
      </w:pPr>
      <w:r w:rsidRPr="00AA6FF6">
        <w:rPr>
          <w:iCs/>
          <w:sz w:val="28"/>
          <w:szCs w:val="28"/>
        </w:rPr>
        <w:t>На регулярной основе осуществляется корректировка расписания движения автобусов, в соответствии с предложениями жителей</w:t>
      </w:r>
    </w:p>
    <w:p w14:paraId="349ABDA0" w14:textId="77777777" w:rsidR="005D4695" w:rsidRPr="00FD0637" w:rsidRDefault="005D4695" w:rsidP="009E5274">
      <w:pPr>
        <w:tabs>
          <w:tab w:val="left" w:pos="709"/>
        </w:tabs>
        <w:spacing w:line="276" w:lineRule="auto"/>
        <w:jc w:val="both"/>
        <w:rPr>
          <w:bCs/>
          <w:sz w:val="28"/>
          <w:szCs w:val="28"/>
        </w:rPr>
      </w:pPr>
    </w:p>
    <w:p w14:paraId="2F6975FF" w14:textId="77777777" w:rsidR="00C41084" w:rsidRPr="00AA6FF6" w:rsidRDefault="00C41084" w:rsidP="00C41084">
      <w:pPr>
        <w:spacing w:line="360" w:lineRule="auto"/>
        <w:jc w:val="both"/>
        <w:rPr>
          <w:b/>
          <w:sz w:val="28"/>
          <w:szCs w:val="28"/>
        </w:rPr>
      </w:pPr>
      <w:r w:rsidRPr="00AA6FF6">
        <w:rPr>
          <w:b/>
          <w:sz w:val="28"/>
          <w:szCs w:val="28"/>
        </w:rPr>
        <w:t>Протяженность автомобильных дорог общего пользования с твердым покрытием в Тонкинском муниципальном округе составляет 400,8 км, из них:</w:t>
      </w:r>
    </w:p>
    <w:p w14:paraId="7BE08D6D" w14:textId="77777777" w:rsidR="00C41084" w:rsidRPr="00AA6FF6" w:rsidRDefault="00C41084" w:rsidP="00C41084">
      <w:pPr>
        <w:spacing w:line="360" w:lineRule="auto"/>
        <w:jc w:val="both"/>
        <w:rPr>
          <w:bCs/>
          <w:sz w:val="28"/>
          <w:szCs w:val="28"/>
        </w:rPr>
      </w:pPr>
      <w:r w:rsidRPr="00AA6FF6">
        <w:rPr>
          <w:bCs/>
          <w:sz w:val="28"/>
          <w:szCs w:val="28"/>
        </w:rPr>
        <w:t>- регионального и межмуниципального – 196, 6 км.</w:t>
      </w:r>
    </w:p>
    <w:p w14:paraId="709E8DF9" w14:textId="77777777" w:rsidR="00C41084" w:rsidRPr="00AA6FF6" w:rsidRDefault="00C41084" w:rsidP="00C41084">
      <w:pPr>
        <w:spacing w:line="360" w:lineRule="auto"/>
        <w:jc w:val="both"/>
        <w:rPr>
          <w:bCs/>
          <w:sz w:val="28"/>
          <w:szCs w:val="28"/>
        </w:rPr>
      </w:pPr>
      <w:r w:rsidRPr="00AA6FF6">
        <w:rPr>
          <w:bCs/>
          <w:sz w:val="28"/>
          <w:szCs w:val="28"/>
        </w:rPr>
        <w:t>- местного значения – 204,2 км.</w:t>
      </w:r>
    </w:p>
    <w:p w14:paraId="0DB98192" w14:textId="77777777" w:rsidR="00C41084" w:rsidRPr="00AA6FF6" w:rsidRDefault="00C41084" w:rsidP="00C41084">
      <w:pPr>
        <w:spacing w:line="360" w:lineRule="auto"/>
        <w:jc w:val="both"/>
        <w:rPr>
          <w:bCs/>
          <w:sz w:val="28"/>
          <w:szCs w:val="28"/>
        </w:rPr>
      </w:pPr>
      <w:r w:rsidRPr="00AA6FF6">
        <w:rPr>
          <w:bCs/>
          <w:sz w:val="28"/>
          <w:szCs w:val="28"/>
        </w:rPr>
        <w:t>В 2024 году выполнен ремонт автомобильных общего пользования местного значения, протяженностью 1375 м, общей стоимостью более 12 миллионов рублей:</w:t>
      </w:r>
    </w:p>
    <w:p w14:paraId="20AC781C" w14:textId="77777777" w:rsidR="00C41084" w:rsidRPr="00AA6FF6" w:rsidRDefault="00C41084" w:rsidP="00C41084">
      <w:pPr>
        <w:spacing w:line="360" w:lineRule="auto"/>
        <w:jc w:val="both"/>
        <w:rPr>
          <w:bCs/>
          <w:i/>
          <w:iCs/>
          <w:sz w:val="28"/>
          <w:szCs w:val="28"/>
        </w:rPr>
      </w:pPr>
      <w:r w:rsidRPr="00AA6FF6">
        <w:rPr>
          <w:bCs/>
          <w:i/>
          <w:iCs/>
          <w:sz w:val="28"/>
          <w:szCs w:val="28"/>
        </w:rPr>
        <w:t xml:space="preserve">- ул. Гагарина в </w:t>
      </w:r>
      <w:proofErr w:type="spellStart"/>
      <w:r w:rsidRPr="00AA6FF6">
        <w:rPr>
          <w:bCs/>
          <w:i/>
          <w:iCs/>
          <w:sz w:val="28"/>
          <w:szCs w:val="28"/>
        </w:rPr>
        <w:t>р.п</w:t>
      </w:r>
      <w:proofErr w:type="spellEnd"/>
      <w:r w:rsidRPr="00AA6FF6">
        <w:rPr>
          <w:bCs/>
          <w:i/>
          <w:iCs/>
          <w:sz w:val="28"/>
          <w:szCs w:val="28"/>
        </w:rPr>
        <w:t>. Тонкино – 502 м (стоимость 6 406,8 тыс. рублей);</w:t>
      </w:r>
    </w:p>
    <w:p w14:paraId="13889B3F" w14:textId="77777777" w:rsidR="00C41084" w:rsidRPr="00AA6FF6" w:rsidRDefault="00C41084" w:rsidP="00C41084">
      <w:pPr>
        <w:spacing w:line="360" w:lineRule="auto"/>
        <w:jc w:val="both"/>
        <w:rPr>
          <w:bCs/>
          <w:i/>
          <w:iCs/>
          <w:sz w:val="28"/>
          <w:szCs w:val="28"/>
        </w:rPr>
      </w:pPr>
      <w:r w:rsidRPr="00AA6FF6">
        <w:rPr>
          <w:bCs/>
          <w:i/>
          <w:iCs/>
          <w:sz w:val="28"/>
          <w:szCs w:val="28"/>
        </w:rPr>
        <w:t xml:space="preserve">- ул. Нагорная в </w:t>
      </w:r>
      <w:proofErr w:type="spellStart"/>
      <w:r w:rsidRPr="00AA6FF6">
        <w:rPr>
          <w:bCs/>
          <w:i/>
          <w:iCs/>
          <w:sz w:val="28"/>
          <w:szCs w:val="28"/>
        </w:rPr>
        <w:t>р.п</w:t>
      </w:r>
      <w:proofErr w:type="spellEnd"/>
      <w:r w:rsidRPr="00AA6FF6">
        <w:rPr>
          <w:bCs/>
          <w:i/>
          <w:iCs/>
          <w:sz w:val="28"/>
          <w:szCs w:val="28"/>
        </w:rPr>
        <w:t>. Тонкино – 110 м (стоимость 736,3 тыс. рублей);</w:t>
      </w:r>
    </w:p>
    <w:p w14:paraId="7AB887E4" w14:textId="77777777" w:rsidR="00C41084" w:rsidRPr="00AA6FF6" w:rsidRDefault="00C41084" w:rsidP="00C41084">
      <w:pPr>
        <w:spacing w:line="360" w:lineRule="auto"/>
        <w:jc w:val="both"/>
        <w:rPr>
          <w:bCs/>
          <w:i/>
          <w:iCs/>
          <w:sz w:val="28"/>
          <w:szCs w:val="28"/>
        </w:rPr>
      </w:pPr>
      <w:r w:rsidRPr="00AA6FF6">
        <w:rPr>
          <w:bCs/>
          <w:i/>
          <w:iCs/>
          <w:sz w:val="28"/>
          <w:szCs w:val="28"/>
        </w:rPr>
        <w:t xml:space="preserve">- ул. Заречная в </w:t>
      </w:r>
      <w:proofErr w:type="spellStart"/>
      <w:r w:rsidRPr="00AA6FF6">
        <w:rPr>
          <w:bCs/>
          <w:i/>
          <w:iCs/>
          <w:sz w:val="28"/>
          <w:szCs w:val="28"/>
        </w:rPr>
        <w:t>р.п</w:t>
      </w:r>
      <w:proofErr w:type="spellEnd"/>
      <w:r w:rsidRPr="00AA6FF6">
        <w:rPr>
          <w:bCs/>
          <w:i/>
          <w:iCs/>
          <w:sz w:val="28"/>
          <w:szCs w:val="28"/>
        </w:rPr>
        <w:t>. Тонкино – 168 м (стоимость 1 197,0 тыс. рублей);</w:t>
      </w:r>
    </w:p>
    <w:p w14:paraId="14422506" w14:textId="77777777" w:rsidR="00C41084" w:rsidRPr="00AA6FF6" w:rsidRDefault="00C41084" w:rsidP="00C41084">
      <w:pPr>
        <w:spacing w:line="360" w:lineRule="auto"/>
        <w:jc w:val="both"/>
        <w:rPr>
          <w:bCs/>
          <w:i/>
          <w:iCs/>
          <w:sz w:val="28"/>
          <w:szCs w:val="28"/>
        </w:rPr>
      </w:pPr>
      <w:r w:rsidRPr="00AA6FF6">
        <w:rPr>
          <w:bCs/>
          <w:i/>
          <w:iCs/>
          <w:sz w:val="28"/>
          <w:szCs w:val="28"/>
        </w:rPr>
        <w:t xml:space="preserve">- ул. Северная в </w:t>
      </w:r>
      <w:proofErr w:type="spellStart"/>
      <w:r w:rsidRPr="00AA6FF6">
        <w:rPr>
          <w:bCs/>
          <w:i/>
          <w:iCs/>
          <w:sz w:val="28"/>
          <w:szCs w:val="28"/>
        </w:rPr>
        <w:t>р.п</w:t>
      </w:r>
      <w:proofErr w:type="spellEnd"/>
      <w:r w:rsidRPr="00AA6FF6">
        <w:rPr>
          <w:bCs/>
          <w:i/>
          <w:iCs/>
          <w:sz w:val="28"/>
          <w:szCs w:val="28"/>
        </w:rPr>
        <w:t>. Тонкино – 245 м (стоимость 1 651,4 тыс. рублей);</w:t>
      </w:r>
    </w:p>
    <w:p w14:paraId="48931FEF" w14:textId="77777777" w:rsidR="00C41084" w:rsidRPr="00AA6FF6" w:rsidRDefault="00C41084" w:rsidP="00C41084">
      <w:pPr>
        <w:spacing w:line="360" w:lineRule="auto"/>
        <w:jc w:val="both"/>
        <w:rPr>
          <w:bCs/>
          <w:i/>
          <w:iCs/>
          <w:sz w:val="28"/>
          <w:szCs w:val="28"/>
        </w:rPr>
      </w:pPr>
      <w:r w:rsidRPr="00AA6FF6">
        <w:rPr>
          <w:bCs/>
          <w:i/>
          <w:iCs/>
          <w:sz w:val="28"/>
          <w:szCs w:val="28"/>
        </w:rPr>
        <w:t xml:space="preserve">- ул. Новая Южная в </w:t>
      </w:r>
      <w:proofErr w:type="spellStart"/>
      <w:r w:rsidRPr="00AA6FF6">
        <w:rPr>
          <w:bCs/>
          <w:i/>
          <w:iCs/>
          <w:sz w:val="28"/>
          <w:szCs w:val="28"/>
        </w:rPr>
        <w:t>р.п</w:t>
      </w:r>
      <w:proofErr w:type="spellEnd"/>
      <w:r w:rsidRPr="00AA6FF6">
        <w:rPr>
          <w:bCs/>
          <w:i/>
          <w:iCs/>
          <w:sz w:val="28"/>
          <w:szCs w:val="28"/>
        </w:rPr>
        <w:t>. Тонкино – 350 м (стоимость 2 344,0 тыс. рублей).</w:t>
      </w:r>
    </w:p>
    <w:p w14:paraId="4F3CFBF9" w14:textId="77777777" w:rsidR="00C41084" w:rsidRPr="00AA6FF6" w:rsidRDefault="00C41084" w:rsidP="00C41084">
      <w:pPr>
        <w:spacing w:line="360" w:lineRule="auto"/>
        <w:jc w:val="both"/>
        <w:rPr>
          <w:bCs/>
          <w:sz w:val="28"/>
          <w:szCs w:val="28"/>
        </w:rPr>
      </w:pPr>
      <w:r w:rsidRPr="00AA6FF6">
        <w:rPr>
          <w:bCs/>
          <w:sz w:val="28"/>
          <w:szCs w:val="28"/>
        </w:rPr>
        <w:lastRenderedPageBreak/>
        <w:t>В 2025 году запланированы мероприятия по ремонту автомобильной дороги по ул. Дружбы, протяженностью 509 м.</w:t>
      </w:r>
    </w:p>
    <w:p w14:paraId="719B6BBA" w14:textId="77777777" w:rsidR="00C41084" w:rsidRPr="00AA6FF6" w:rsidRDefault="00C41084" w:rsidP="00C41084">
      <w:pPr>
        <w:jc w:val="both"/>
        <w:rPr>
          <w:b/>
          <w:sz w:val="28"/>
          <w:szCs w:val="28"/>
        </w:rPr>
      </w:pPr>
      <w:r w:rsidRPr="00AA6FF6">
        <w:rPr>
          <w:b/>
          <w:sz w:val="28"/>
          <w:szCs w:val="28"/>
        </w:rPr>
        <w:t xml:space="preserve">В рамках проекта «Вам решать» с 2019 по 2024 год освоено из всех </w:t>
      </w:r>
      <w:proofErr w:type="gramStart"/>
      <w:r w:rsidRPr="00AA6FF6">
        <w:rPr>
          <w:b/>
          <w:sz w:val="28"/>
          <w:szCs w:val="28"/>
        </w:rPr>
        <w:t>источников  71</w:t>
      </w:r>
      <w:proofErr w:type="gramEnd"/>
      <w:r w:rsidRPr="00AA6FF6">
        <w:rPr>
          <w:b/>
          <w:sz w:val="28"/>
          <w:szCs w:val="28"/>
        </w:rPr>
        <w:t>,8 млн. рублей , в  том числе 2024 году- 15,3 млн. рублей это ремонт дорог:</w:t>
      </w:r>
    </w:p>
    <w:p w14:paraId="7280AA77" w14:textId="77777777" w:rsidR="00C41084" w:rsidRPr="00AA6FF6" w:rsidRDefault="00C41084" w:rsidP="00C41084">
      <w:pPr>
        <w:jc w:val="both"/>
        <w:rPr>
          <w:sz w:val="28"/>
          <w:szCs w:val="28"/>
        </w:rPr>
      </w:pPr>
      <w:r w:rsidRPr="00AA6FF6">
        <w:rPr>
          <w:b/>
          <w:sz w:val="28"/>
          <w:szCs w:val="28"/>
        </w:rPr>
        <w:t xml:space="preserve"> </w:t>
      </w:r>
      <w:r w:rsidRPr="00AA6FF6">
        <w:rPr>
          <w:sz w:val="28"/>
          <w:szCs w:val="28"/>
        </w:rPr>
        <w:t xml:space="preserve">- в д. Старые </w:t>
      </w:r>
      <w:proofErr w:type="spellStart"/>
      <w:r w:rsidRPr="00AA6FF6">
        <w:rPr>
          <w:sz w:val="28"/>
          <w:szCs w:val="28"/>
        </w:rPr>
        <w:t>Краи</w:t>
      </w:r>
      <w:proofErr w:type="spellEnd"/>
      <w:proofErr w:type="gramStart"/>
      <w:r w:rsidRPr="00AA6FF6">
        <w:rPr>
          <w:sz w:val="28"/>
          <w:szCs w:val="28"/>
        </w:rPr>
        <w:t xml:space="preserve">   (</w:t>
      </w:r>
      <w:proofErr w:type="gramEnd"/>
      <w:r w:rsidRPr="00AA6FF6">
        <w:rPr>
          <w:sz w:val="28"/>
          <w:szCs w:val="28"/>
        </w:rPr>
        <w:t xml:space="preserve">стоимость  </w:t>
      </w:r>
      <w:r w:rsidRPr="00AA6FF6">
        <w:rPr>
          <w:bCs/>
          <w:sz w:val="28"/>
          <w:szCs w:val="28"/>
        </w:rPr>
        <w:t>3 333, 6</w:t>
      </w:r>
      <w:r w:rsidRPr="00AA6FF6">
        <w:rPr>
          <w:sz w:val="28"/>
          <w:szCs w:val="28"/>
        </w:rPr>
        <w:t xml:space="preserve"> тыс. руб.)</w:t>
      </w:r>
    </w:p>
    <w:p w14:paraId="4D1886A6" w14:textId="77777777" w:rsidR="00C41084" w:rsidRPr="00AA6FF6" w:rsidRDefault="00C41084" w:rsidP="00C41084">
      <w:pPr>
        <w:jc w:val="both"/>
        <w:rPr>
          <w:sz w:val="28"/>
          <w:szCs w:val="28"/>
        </w:rPr>
      </w:pPr>
      <w:r w:rsidRPr="00AA6FF6">
        <w:rPr>
          <w:sz w:val="28"/>
          <w:szCs w:val="28"/>
        </w:rPr>
        <w:t xml:space="preserve">- по с. Бердники, (стоимость </w:t>
      </w:r>
      <w:r w:rsidRPr="00AA6FF6">
        <w:rPr>
          <w:bCs/>
          <w:sz w:val="28"/>
          <w:szCs w:val="28"/>
        </w:rPr>
        <w:t>3 959, 2</w:t>
      </w:r>
      <w:r w:rsidRPr="00AA6FF6">
        <w:rPr>
          <w:sz w:val="28"/>
          <w:szCs w:val="28"/>
        </w:rPr>
        <w:t xml:space="preserve"> тыс. руб.)</w:t>
      </w:r>
    </w:p>
    <w:p w14:paraId="40F26C0A" w14:textId="77777777" w:rsidR="00C41084" w:rsidRPr="00AA6FF6" w:rsidRDefault="00C41084" w:rsidP="00C41084">
      <w:pPr>
        <w:jc w:val="both"/>
        <w:rPr>
          <w:sz w:val="28"/>
          <w:szCs w:val="28"/>
        </w:rPr>
      </w:pPr>
      <w:r w:rsidRPr="00AA6FF6">
        <w:rPr>
          <w:sz w:val="28"/>
          <w:szCs w:val="28"/>
        </w:rPr>
        <w:t xml:space="preserve">-  от перекрестка ул. Специалистов с шоссе Тонкино - </w:t>
      </w:r>
      <w:proofErr w:type="spellStart"/>
      <w:r w:rsidRPr="00AA6FF6">
        <w:rPr>
          <w:sz w:val="28"/>
          <w:szCs w:val="28"/>
        </w:rPr>
        <w:t>Пакали</w:t>
      </w:r>
      <w:proofErr w:type="spellEnd"/>
      <w:r w:rsidRPr="00AA6FF6">
        <w:rPr>
          <w:sz w:val="28"/>
          <w:szCs w:val="28"/>
        </w:rPr>
        <w:t xml:space="preserve"> до д.№6 по ул. Новая с. Большое Сидорово (стоимость </w:t>
      </w:r>
      <w:r w:rsidRPr="00AA6FF6">
        <w:rPr>
          <w:bCs/>
          <w:sz w:val="28"/>
          <w:szCs w:val="28"/>
        </w:rPr>
        <w:t>3 946, 6</w:t>
      </w:r>
      <w:r w:rsidRPr="00AA6FF6">
        <w:rPr>
          <w:sz w:val="28"/>
          <w:szCs w:val="28"/>
        </w:rPr>
        <w:t xml:space="preserve"> тыс. руб.)</w:t>
      </w:r>
    </w:p>
    <w:p w14:paraId="2F279E64" w14:textId="77777777" w:rsidR="00C41084" w:rsidRPr="00AA6FF6" w:rsidRDefault="00C41084" w:rsidP="00C41084">
      <w:pPr>
        <w:jc w:val="both"/>
        <w:rPr>
          <w:sz w:val="28"/>
          <w:szCs w:val="28"/>
        </w:rPr>
      </w:pPr>
      <w:r w:rsidRPr="00AA6FF6">
        <w:rPr>
          <w:sz w:val="28"/>
          <w:szCs w:val="28"/>
        </w:rPr>
        <w:t xml:space="preserve">- Устройство тротуаров в </w:t>
      </w:r>
      <w:proofErr w:type="spellStart"/>
      <w:r w:rsidRPr="00AA6FF6">
        <w:rPr>
          <w:sz w:val="28"/>
          <w:szCs w:val="28"/>
        </w:rPr>
        <w:t>р.п</w:t>
      </w:r>
      <w:proofErr w:type="spellEnd"/>
      <w:r w:rsidRPr="00AA6FF6">
        <w:rPr>
          <w:sz w:val="28"/>
          <w:szCs w:val="28"/>
        </w:rPr>
        <w:t xml:space="preserve">. Тонкино по адресам: улица Комсомольская от дома № 23 с выходом на улицу Киселева; от улицы Советская до улицы Зеленая; улица Гагарина от пересечения с улицей Островского до пересечения с улицей Окунева; улица Советская от дома №6 до пересечения с улицей Коммунистическая; улица Коммунистическая (вдоль парка) от пресечения с улицей Советская до пересечения с улицей Октябрьская                         (стоимость  </w:t>
      </w:r>
      <w:r w:rsidRPr="00AA6FF6">
        <w:rPr>
          <w:bCs/>
          <w:sz w:val="28"/>
          <w:szCs w:val="28"/>
        </w:rPr>
        <w:t xml:space="preserve">4 139, 9 </w:t>
      </w:r>
      <w:r w:rsidRPr="00AA6FF6">
        <w:rPr>
          <w:sz w:val="28"/>
          <w:szCs w:val="28"/>
        </w:rPr>
        <w:t xml:space="preserve"> тыс. руб.)</w:t>
      </w:r>
    </w:p>
    <w:p w14:paraId="1DF4253E" w14:textId="77777777" w:rsidR="00C41084" w:rsidRPr="00AA6FF6" w:rsidRDefault="00C41084" w:rsidP="00C41084">
      <w:pPr>
        <w:jc w:val="both"/>
        <w:rPr>
          <w:b/>
          <w:i/>
          <w:sz w:val="28"/>
          <w:szCs w:val="28"/>
        </w:rPr>
      </w:pPr>
      <w:r w:rsidRPr="00AA6FF6">
        <w:rPr>
          <w:b/>
          <w:i/>
          <w:sz w:val="28"/>
          <w:szCs w:val="28"/>
        </w:rPr>
        <w:t>В проекте «Вам решать» на 2025 год будет реализовано 2 проекта на общую сумму 7,9 млн. руб.</w:t>
      </w:r>
    </w:p>
    <w:p w14:paraId="3A4576DE" w14:textId="77777777" w:rsidR="00C41084" w:rsidRPr="00AA6FF6" w:rsidRDefault="00C41084" w:rsidP="00C41084">
      <w:pPr>
        <w:jc w:val="both"/>
        <w:rPr>
          <w:i/>
          <w:sz w:val="28"/>
          <w:szCs w:val="28"/>
        </w:rPr>
      </w:pPr>
      <w:r w:rsidRPr="00AA6FF6">
        <w:rPr>
          <w:sz w:val="28"/>
          <w:szCs w:val="28"/>
        </w:rPr>
        <w:t xml:space="preserve"> - Ремонт водопровода в </w:t>
      </w:r>
      <w:proofErr w:type="spellStart"/>
      <w:r w:rsidRPr="00AA6FF6">
        <w:rPr>
          <w:sz w:val="28"/>
          <w:szCs w:val="28"/>
        </w:rPr>
        <w:t>р.п</w:t>
      </w:r>
      <w:proofErr w:type="spellEnd"/>
      <w:r w:rsidRPr="00AA6FF6">
        <w:rPr>
          <w:sz w:val="28"/>
          <w:szCs w:val="28"/>
        </w:rPr>
        <w:t xml:space="preserve">. Тонкино Нижегородской области на участках: ул. Коммунистическая от д.34 до д.39; ул. Октябрьская от д.13 до д.29; ул. Победы от д.14 до д.18; от д.31 по ул. Совхозная до д.42 по ул. Советская; ул. Вычужанина от д.24 до д.42 (по обеим сторонам дороги); </w:t>
      </w:r>
      <w:proofErr w:type="spellStart"/>
      <w:r w:rsidRPr="00AA6FF6">
        <w:rPr>
          <w:sz w:val="28"/>
          <w:szCs w:val="28"/>
        </w:rPr>
        <w:t>ул.Зеленая</w:t>
      </w:r>
      <w:proofErr w:type="spellEnd"/>
      <w:r w:rsidRPr="00AA6FF6">
        <w:rPr>
          <w:sz w:val="28"/>
          <w:szCs w:val="28"/>
        </w:rPr>
        <w:t xml:space="preserve"> от д.17 до д.31; от скважины №1 по ул. Комсомольская до д.51 по пер. Молодежный    </w:t>
      </w:r>
      <w:r w:rsidRPr="00AA6FF6">
        <w:rPr>
          <w:i/>
          <w:sz w:val="28"/>
          <w:szCs w:val="28"/>
        </w:rPr>
        <w:t xml:space="preserve">( стоимость </w:t>
      </w:r>
      <w:r w:rsidRPr="00AA6FF6">
        <w:rPr>
          <w:color w:val="000000"/>
          <w:sz w:val="28"/>
          <w:szCs w:val="28"/>
        </w:rPr>
        <w:t>3 999, 8 руб.</w:t>
      </w:r>
      <w:r w:rsidRPr="00AA6FF6">
        <w:rPr>
          <w:i/>
          <w:sz w:val="28"/>
          <w:szCs w:val="28"/>
        </w:rPr>
        <w:t>)</w:t>
      </w:r>
    </w:p>
    <w:p w14:paraId="15EDF718" w14:textId="77777777" w:rsidR="00C41084" w:rsidRPr="00AA6FF6" w:rsidRDefault="00C41084" w:rsidP="00C41084">
      <w:pPr>
        <w:jc w:val="both"/>
        <w:rPr>
          <w:i/>
          <w:sz w:val="28"/>
          <w:szCs w:val="28"/>
        </w:rPr>
      </w:pPr>
      <w:r w:rsidRPr="00AA6FF6">
        <w:rPr>
          <w:sz w:val="28"/>
          <w:szCs w:val="28"/>
        </w:rPr>
        <w:t xml:space="preserve">- Ремонт участка автомобильной дороги общего пользования, местного значения в </w:t>
      </w:r>
      <w:proofErr w:type="spellStart"/>
      <w:r w:rsidRPr="00AA6FF6">
        <w:rPr>
          <w:sz w:val="28"/>
          <w:szCs w:val="28"/>
        </w:rPr>
        <w:t>с.Большое</w:t>
      </w:r>
      <w:proofErr w:type="spellEnd"/>
      <w:r w:rsidRPr="00AA6FF6">
        <w:rPr>
          <w:sz w:val="28"/>
          <w:szCs w:val="28"/>
        </w:rPr>
        <w:t xml:space="preserve"> </w:t>
      </w:r>
      <w:proofErr w:type="spellStart"/>
      <w:r w:rsidRPr="00AA6FF6">
        <w:rPr>
          <w:sz w:val="28"/>
          <w:szCs w:val="28"/>
        </w:rPr>
        <w:t>Содомово</w:t>
      </w:r>
      <w:proofErr w:type="spellEnd"/>
      <w:r w:rsidRPr="00AA6FF6">
        <w:rPr>
          <w:sz w:val="28"/>
          <w:szCs w:val="28"/>
        </w:rPr>
        <w:t xml:space="preserve"> </w:t>
      </w:r>
      <w:proofErr w:type="gramStart"/>
      <w:r w:rsidRPr="00AA6FF6">
        <w:rPr>
          <w:i/>
          <w:sz w:val="28"/>
          <w:szCs w:val="28"/>
        </w:rPr>
        <w:t>( стоимость</w:t>
      </w:r>
      <w:proofErr w:type="gramEnd"/>
      <w:r w:rsidRPr="00AA6FF6">
        <w:rPr>
          <w:i/>
          <w:sz w:val="28"/>
          <w:szCs w:val="28"/>
        </w:rPr>
        <w:t xml:space="preserve"> </w:t>
      </w:r>
      <w:r w:rsidRPr="00AA6FF6">
        <w:rPr>
          <w:i/>
          <w:color w:val="000000"/>
          <w:sz w:val="28"/>
          <w:szCs w:val="28"/>
        </w:rPr>
        <w:t>3 956, 8 руб.)</w:t>
      </w:r>
    </w:p>
    <w:p w14:paraId="652D2264" w14:textId="77777777" w:rsidR="00C41084" w:rsidRDefault="00C41084" w:rsidP="000D3EFB">
      <w:pPr>
        <w:spacing w:line="276" w:lineRule="auto"/>
        <w:ind w:firstLine="709"/>
        <w:jc w:val="both"/>
        <w:rPr>
          <w:sz w:val="28"/>
          <w:szCs w:val="28"/>
        </w:rPr>
      </w:pPr>
    </w:p>
    <w:p w14:paraId="0F8D4BE5" w14:textId="77777777" w:rsidR="00CA25A0" w:rsidRPr="005209C8" w:rsidRDefault="00BC672A" w:rsidP="000D3EFB">
      <w:pPr>
        <w:spacing w:line="276" w:lineRule="auto"/>
        <w:ind w:firstLine="709"/>
        <w:jc w:val="both"/>
        <w:rPr>
          <w:sz w:val="28"/>
          <w:szCs w:val="28"/>
        </w:rPr>
      </w:pPr>
      <w:r w:rsidRPr="000D3EFB">
        <w:rPr>
          <w:sz w:val="28"/>
          <w:szCs w:val="28"/>
        </w:rPr>
        <w:t xml:space="preserve">   </w:t>
      </w:r>
      <w:r w:rsidR="0002498C" w:rsidRPr="000D3EFB">
        <w:rPr>
          <w:sz w:val="28"/>
          <w:szCs w:val="28"/>
        </w:rPr>
        <w:t>6</w:t>
      </w:r>
      <w:r w:rsidR="0002498C" w:rsidRPr="005209C8">
        <w:rPr>
          <w:sz w:val="28"/>
          <w:szCs w:val="28"/>
        </w:rPr>
        <w:t>.</w:t>
      </w:r>
      <w:r w:rsidR="00CA25A0" w:rsidRPr="005209C8">
        <w:rPr>
          <w:sz w:val="28"/>
          <w:szCs w:val="28"/>
        </w:rPr>
        <w:t>Мероприятия по повышению заработной платы работников муниципальных учреждений, в т.ч. оптимизация структуры их штатной числе</w:t>
      </w:r>
      <w:r w:rsidR="00530408" w:rsidRPr="005209C8">
        <w:rPr>
          <w:sz w:val="28"/>
          <w:szCs w:val="28"/>
        </w:rPr>
        <w:t>нности и структуры оплаты труда</w:t>
      </w:r>
      <w:r w:rsidR="007F73ED" w:rsidRPr="005209C8">
        <w:rPr>
          <w:sz w:val="28"/>
          <w:szCs w:val="28"/>
        </w:rPr>
        <w:t xml:space="preserve"> в районе проведена в соответствии с Указами Президента РФ и соответствующими НПА области и района</w:t>
      </w:r>
      <w:r w:rsidR="00080C33" w:rsidRPr="005209C8">
        <w:rPr>
          <w:sz w:val="28"/>
          <w:szCs w:val="28"/>
        </w:rPr>
        <w:t>.</w:t>
      </w:r>
    </w:p>
    <w:p w14:paraId="3AA54371" w14:textId="77777777" w:rsidR="001E76AE" w:rsidRPr="005209C8" w:rsidRDefault="001E76AE" w:rsidP="000D3EFB">
      <w:pPr>
        <w:spacing w:line="276" w:lineRule="auto"/>
        <w:ind w:firstLine="709"/>
        <w:jc w:val="both"/>
        <w:rPr>
          <w:sz w:val="28"/>
          <w:szCs w:val="28"/>
        </w:rPr>
      </w:pPr>
      <w:r w:rsidRPr="005209C8">
        <w:rPr>
          <w:sz w:val="28"/>
          <w:szCs w:val="28"/>
        </w:rPr>
        <w:t>Среднемесячная заработная плата работников по району за 20</w:t>
      </w:r>
      <w:r w:rsidR="0002498C" w:rsidRPr="005209C8">
        <w:rPr>
          <w:sz w:val="28"/>
          <w:szCs w:val="28"/>
        </w:rPr>
        <w:t>2</w:t>
      </w:r>
      <w:r w:rsidR="005209C8" w:rsidRPr="005209C8">
        <w:rPr>
          <w:sz w:val="28"/>
          <w:szCs w:val="28"/>
        </w:rPr>
        <w:t>4</w:t>
      </w:r>
      <w:r w:rsidRPr="005209C8">
        <w:rPr>
          <w:sz w:val="28"/>
          <w:szCs w:val="28"/>
        </w:rPr>
        <w:t xml:space="preserve"> г составила  </w:t>
      </w:r>
      <w:r w:rsidR="005C2302" w:rsidRPr="005209C8">
        <w:rPr>
          <w:sz w:val="28"/>
          <w:szCs w:val="28"/>
        </w:rPr>
        <w:t xml:space="preserve"> </w:t>
      </w:r>
      <w:r w:rsidR="005209C8" w:rsidRPr="005209C8">
        <w:rPr>
          <w:sz w:val="28"/>
          <w:szCs w:val="28"/>
        </w:rPr>
        <w:t>43 416</w:t>
      </w:r>
      <w:r w:rsidRPr="005209C8">
        <w:rPr>
          <w:sz w:val="28"/>
          <w:szCs w:val="28"/>
        </w:rPr>
        <w:t xml:space="preserve"> рублей, 1</w:t>
      </w:r>
      <w:r w:rsidR="005D4695" w:rsidRPr="005209C8">
        <w:rPr>
          <w:sz w:val="28"/>
          <w:szCs w:val="28"/>
        </w:rPr>
        <w:t>1</w:t>
      </w:r>
      <w:r w:rsidR="005209C8" w:rsidRPr="005209C8">
        <w:rPr>
          <w:sz w:val="28"/>
          <w:szCs w:val="28"/>
        </w:rPr>
        <w:t>6</w:t>
      </w:r>
      <w:r w:rsidRPr="005209C8">
        <w:rPr>
          <w:sz w:val="28"/>
          <w:szCs w:val="28"/>
        </w:rPr>
        <w:t>% к уровню 20</w:t>
      </w:r>
      <w:r w:rsidR="00570E65" w:rsidRPr="005209C8">
        <w:rPr>
          <w:sz w:val="28"/>
          <w:szCs w:val="28"/>
        </w:rPr>
        <w:t>2</w:t>
      </w:r>
      <w:r w:rsidR="005209C8" w:rsidRPr="005209C8">
        <w:rPr>
          <w:sz w:val="28"/>
          <w:szCs w:val="28"/>
        </w:rPr>
        <w:t>3</w:t>
      </w:r>
      <w:r w:rsidRPr="005209C8">
        <w:rPr>
          <w:sz w:val="28"/>
          <w:szCs w:val="28"/>
        </w:rPr>
        <w:t xml:space="preserve"> года.</w:t>
      </w:r>
    </w:p>
    <w:p w14:paraId="7119292E" w14:textId="77777777" w:rsidR="00EF2460" w:rsidRPr="005209C8" w:rsidRDefault="00B84ECC" w:rsidP="000D3EFB">
      <w:pPr>
        <w:spacing w:line="276" w:lineRule="auto"/>
        <w:ind w:firstLine="709"/>
        <w:jc w:val="both"/>
        <w:rPr>
          <w:sz w:val="28"/>
          <w:szCs w:val="28"/>
        </w:rPr>
      </w:pPr>
      <w:r w:rsidRPr="005209C8">
        <w:rPr>
          <w:sz w:val="28"/>
          <w:szCs w:val="28"/>
        </w:rPr>
        <w:t>Средняя заработная плата</w:t>
      </w:r>
      <w:r w:rsidR="00026039" w:rsidRPr="005209C8">
        <w:rPr>
          <w:sz w:val="28"/>
          <w:szCs w:val="28"/>
        </w:rPr>
        <w:t xml:space="preserve"> в муниципальных дошкольных образовательных учреждений  соста</w:t>
      </w:r>
      <w:r w:rsidR="007F73ED" w:rsidRPr="005209C8">
        <w:rPr>
          <w:sz w:val="28"/>
          <w:szCs w:val="28"/>
        </w:rPr>
        <w:t>в</w:t>
      </w:r>
      <w:r w:rsidR="00026039" w:rsidRPr="005209C8">
        <w:rPr>
          <w:sz w:val="28"/>
          <w:szCs w:val="28"/>
        </w:rPr>
        <w:t xml:space="preserve">ила </w:t>
      </w:r>
      <w:r w:rsidR="005209C8" w:rsidRPr="005209C8">
        <w:rPr>
          <w:sz w:val="28"/>
          <w:szCs w:val="28"/>
        </w:rPr>
        <w:t>33522</w:t>
      </w:r>
      <w:r w:rsidR="00007B9E" w:rsidRPr="005209C8">
        <w:rPr>
          <w:sz w:val="28"/>
          <w:szCs w:val="28"/>
        </w:rPr>
        <w:t xml:space="preserve">  </w:t>
      </w:r>
      <w:r w:rsidR="00026039" w:rsidRPr="005209C8">
        <w:rPr>
          <w:sz w:val="28"/>
          <w:szCs w:val="28"/>
        </w:rPr>
        <w:t>руб</w:t>
      </w:r>
      <w:r w:rsidR="00B93DD2" w:rsidRPr="005209C8">
        <w:rPr>
          <w:sz w:val="28"/>
          <w:szCs w:val="28"/>
        </w:rPr>
        <w:t>.</w:t>
      </w:r>
      <w:r w:rsidR="00026039" w:rsidRPr="005209C8">
        <w:rPr>
          <w:sz w:val="28"/>
          <w:szCs w:val="28"/>
        </w:rPr>
        <w:t xml:space="preserve">, </w:t>
      </w:r>
      <w:r w:rsidR="00FC1D49" w:rsidRPr="005209C8">
        <w:rPr>
          <w:sz w:val="28"/>
          <w:szCs w:val="28"/>
        </w:rPr>
        <w:t>1</w:t>
      </w:r>
      <w:r w:rsidR="005209C8" w:rsidRPr="005209C8">
        <w:rPr>
          <w:sz w:val="28"/>
          <w:szCs w:val="28"/>
        </w:rPr>
        <w:t>22</w:t>
      </w:r>
      <w:r w:rsidR="00057A0A" w:rsidRPr="005209C8">
        <w:rPr>
          <w:sz w:val="28"/>
          <w:szCs w:val="28"/>
        </w:rPr>
        <w:t xml:space="preserve"> </w:t>
      </w:r>
      <w:r w:rsidR="00026039" w:rsidRPr="005209C8">
        <w:rPr>
          <w:sz w:val="28"/>
          <w:szCs w:val="28"/>
        </w:rPr>
        <w:t xml:space="preserve"> %</w:t>
      </w:r>
      <w:r w:rsidR="00B93DD2" w:rsidRPr="005209C8">
        <w:rPr>
          <w:sz w:val="28"/>
          <w:szCs w:val="28"/>
        </w:rPr>
        <w:t xml:space="preserve"> к</w:t>
      </w:r>
      <w:r w:rsidR="00057A0A" w:rsidRPr="005209C8">
        <w:rPr>
          <w:sz w:val="28"/>
          <w:szCs w:val="28"/>
        </w:rPr>
        <w:t xml:space="preserve"> уровню</w:t>
      </w:r>
      <w:r w:rsidR="00B93DD2" w:rsidRPr="005209C8">
        <w:rPr>
          <w:sz w:val="28"/>
          <w:szCs w:val="28"/>
        </w:rPr>
        <w:t xml:space="preserve"> 20</w:t>
      </w:r>
      <w:r w:rsidR="003467EF" w:rsidRPr="005209C8">
        <w:rPr>
          <w:sz w:val="28"/>
          <w:szCs w:val="28"/>
        </w:rPr>
        <w:t>2</w:t>
      </w:r>
      <w:r w:rsidR="005209C8" w:rsidRPr="005209C8">
        <w:rPr>
          <w:sz w:val="28"/>
          <w:szCs w:val="28"/>
        </w:rPr>
        <w:t>3</w:t>
      </w:r>
      <w:r w:rsidR="00B93DD2" w:rsidRPr="005209C8">
        <w:rPr>
          <w:sz w:val="28"/>
          <w:szCs w:val="28"/>
        </w:rPr>
        <w:t xml:space="preserve"> год</w:t>
      </w:r>
      <w:r w:rsidR="00057A0A" w:rsidRPr="005209C8">
        <w:rPr>
          <w:sz w:val="28"/>
          <w:szCs w:val="28"/>
        </w:rPr>
        <w:t>а</w:t>
      </w:r>
      <w:r w:rsidR="00B93DD2" w:rsidRPr="005209C8">
        <w:rPr>
          <w:sz w:val="28"/>
          <w:szCs w:val="28"/>
        </w:rPr>
        <w:t>.</w:t>
      </w:r>
    </w:p>
    <w:p w14:paraId="6D4DAF76" w14:textId="77777777" w:rsidR="00026039" w:rsidRPr="005209C8" w:rsidRDefault="00026039" w:rsidP="000D3EFB">
      <w:pPr>
        <w:spacing w:line="276" w:lineRule="auto"/>
        <w:ind w:firstLine="709"/>
        <w:jc w:val="both"/>
        <w:rPr>
          <w:sz w:val="28"/>
          <w:szCs w:val="28"/>
        </w:rPr>
      </w:pPr>
      <w:r w:rsidRPr="005209C8">
        <w:rPr>
          <w:sz w:val="28"/>
          <w:szCs w:val="28"/>
        </w:rPr>
        <w:t xml:space="preserve">Средняя заработная плата учителей в общеобразовательных учреждениях составила </w:t>
      </w:r>
      <w:r w:rsidR="005209C8" w:rsidRPr="005209C8">
        <w:rPr>
          <w:sz w:val="28"/>
          <w:szCs w:val="28"/>
        </w:rPr>
        <w:t>56 497</w:t>
      </w:r>
      <w:r w:rsidR="00B74769" w:rsidRPr="005209C8">
        <w:rPr>
          <w:sz w:val="28"/>
          <w:szCs w:val="28"/>
        </w:rPr>
        <w:t xml:space="preserve"> </w:t>
      </w:r>
      <w:r w:rsidRPr="005209C8">
        <w:rPr>
          <w:sz w:val="28"/>
          <w:szCs w:val="28"/>
        </w:rPr>
        <w:t xml:space="preserve">руб., </w:t>
      </w:r>
      <w:r w:rsidR="00B74769" w:rsidRPr="005209C8">
        <w:rPr>
          <w:sz w:val="28"/>
          <w:szCs w:val="28"/>
        </w:rPr>
        <w:t>1</w:t>
      </w:r>
      <w:r w:rsidR="005209C8" w:rsidRPr="005209C8">
        <w:rPr>
          <w:sz w:val="28"/>
          <w:szCs w:val="28"/>
        </w:rPr>
        <w:t>23</w:t>
      </w:r>
      <w:r w:rsidR="00057A0A" w:rsidRPr="005209C8">
        <w:rPr>
          <w:sz w:val="28"/>
          <w:szCs w:val="28"/>
        </w:rPr>
        <w:t>% к уровню 20</w:t>
      </w:r>
      <w:r w:rsidR="004B7365" w:rsidRPr="005209C8">
        <w:rPr>
          <w:sz w:val="28"/>
          <w:szCs w:val="28"/>
        </w:rPr>
        <w:t>2</w:t>
      </w:r>
      <w:r w:rsidR="005209C8" w:rsidRPr="005209C8">
        <w:rPr>
          <w:sz w:val="28"/>
          <w:szCs w:val="28"/>
        </w:rPr>
        <w:t>3</w:t>
      </w:r>
      <w:r w:rsidR="00057A0A" w:rsidRPr="005209C8">
        <w:rPr>
          <w:sz w:val="28"/>
          <w:szCs w:val="28"/>
        </w:rPr>
        <w:t xml:space="preserve"> года.</w:t>
      </w:r>
    </w:p>
    <w:p w14:paraId="5851357B" w14:textId="77777777" w:rsidR="007F73ED" w:rsidRPr="005209C8" w:rsidRDefault="007F73ED" w:rsidP="000D3EFB">
      <w:pPr>
        <w:spacing w:line="276" w:lineRule="auto"/>
        <w:ind w:firstLine="709"/>
        <w:jc w:val="both"/>
        <w:rPr>
          <w:sz w:val="28"/>
          <w:szCs w:val="28"/>
        </w:rPr>
      </w:pPr>
      <w:r w:rsidRPr="005209C8">
        <w:rPr>
          <w:sz w:val="28"/>
          <w:szCs w:val="28"/>
        </w:rPr>
        <w:t>Средняя заработная плата в учреждениях культуры состав</w:t>
      </w:r>
      <w:r w:rsidR="00B93DD2" w:rsidRPr="005209C8">
        <w:rPr>
          <w:sz w:val="28"/>
          <w:szCs w:val="28"/>
        </w:rPr>
        <w:t xml:space="preserve">ила </w:t>
      </w:r>
      <w:r w:rsidR="005209C8" w:rsidRPr="005209C8">
        <w:rPr>
          <w:sz w:val="28"/>
          <w:szCs w:val="28"/>
        </w:rPr>
        <w:t>44 140</w:t>
      </w:r>
      <w:r w:rsidR="00405C17" w:rsidRPr="005209C8">
        <w:rPr>
          <w:sz w:val="28"/>
          <w:szCs w:val="28"/>
        </w:rPr>
        <w:t xml:space="preserve">руб., </w:t>
      </w:r>
      <w:r w:rsidR="00E15F54" w:rsidRPr="005209C8">
        <w:rPr>
          <w:sz w:val="28"/>
          <w:szCs w:val="28"/>
        </w:rPr>
        <w:t>1</w:t>
      </w:r>
      <w:r w:rsidR="005209C8" w:rsidRPr="005209C8">
        <w:rPr>
          <w:sz w:val="28"/>
          <w:szCs w:val="28"/>
        </w:rPr>
        <w:t>21</w:t>
      </w:r>
      <w:r w:rsidR="00405C17" w:rsidRPr="005209C8">
        <w:rPr>
          <w:sz w:val="28"/>
          <w:szCs w:val="28"/>
        </w:rPr>
        <w:t xml:space="preserve"> </w:t>
      </w:r>
      <w:r w:rsidR="00057A0A" w:rsidRPr="005209C8">
        <w:rPr>
          <w:sz w:val="28"/>
          <w:szCs w:val="28"/>
        </w:rPr>
        <w:t>% к уровню 20</w:t>
      </w:r>
      <w:r w:rsidR="004B7365" w:rsidRPr="005209C8">
        <w:rPr>
          <w:sz w:val="28"/>
          <w:szCs w:val="28"/>
        </w:rPr>
        <w:t>2</w:t>
      </w:r>
      <w:r w:rsidR="005209C8" w:rsidRPr="005209C8">
        <w:rPr>
          <w:sz w:val="28"/>
          <w:szCs w:val="28"/>
        </w:rPr>
        <w:t>3</w:t>
      </w:r>
      <w:r w:rsidR="00057A0A" w:rsidRPr="005209C8">
        <w:rPr>
          <w:sz w:val="28"/>
          <w:szCs w:val="28"/>
        </w:rPr>
        <w:t xml:space="preserve"> года.</w:t>
      </w:r>
    </w:p>
    <w:p w14:paraId="3E7D9403" w14:textId="77777777" w:rsidR="004B7365" w:rsidRPr="004B7365" w:rsidRDefault="00B93DD2" w:rsidP="004B7365">
      <w:pPr>
        <w:spacing w:line="276" w:lineRule="auto"/>
        <w:rPr>
          <w:sz w:val="28"/>
          <w:szCs w:val="28"/>
        </w:rPr>
      </w:pPr>
      <w:r w:rsidRPr="005209C8">
        <w:rPr>
          <w:sz w:val="28"/>
          <w:szCs w:val="28"/>
        </w:rPr>
        <w:t xml:space="preserve"> </w:t>
      </w:r>
      <w:r w:rsidRPr="005209C8">
        <w:rPr>
          <w:sz w:val="28"/>
          <w:szCs w:val="28"/>
        </w:rPr>
        <w:tab/>
      </w:r>
      <w:r w:rsidR="004B7365" w:rsidRPr="005209C8">
        <w:rPr>
          <w:sz w:val="28"/>
          <w:szCs w:val="28"/>
        </w:rPr>
        <w:t xml:space="preserve">Средняя заработная плата  социальных работников  составила  </w:t>
      </w:r>
      <w:r w:rsidR="005209C8" w:rsidRPr="005209C8">
        <w:rPr>
          <w:sz w:val="28"/>
          <w:szCs w:val="28"/>
        </w:rPr>
        <w:t>53391</w:t>
      </w:r>
      <w:r w:rsidR="00B74769" w:rsidRPr="005209C8">
        <w:rPr>
          <w:sz w:val="28"/>
          <w:szCs w:val="28"/>
        </w:rPr>
        <w:t xml:space="preserve"> </w:t>
      </w:r>
      <w:r w:rsidR="004B7365" w:rsidRPr="005209C8">
        <w:rPr>
          <w:sz w:val="28"/>
          <w:szCs w:val="28"/>
        </w:rPr>
        <w:t>руб., 1</w:t>
      </w:r>
      <w:r w:rsidR="005209C8" w:rsidRPr="005209C8">
        <w:rPr>
          <w:sz w:val="28"/>
          <w:szCs w:val="28"/>
        </w:rPr>
        <w:t>29</w:t>
      </w:r>
      <w:r w:rsidR="00B74769" w:rsidRPr="005209C8">
        <w:rPr>
          <w:sz w:val="28"/>
          <w:szCs w:val="28"/>
        </w:rPr>
        <w:t xml:space="preserve"> </w:t>
      </w:r>
      <w:r w:rsidR="004B7365" w:rsidRPr="005209C8">
        <w:rPr>
          <w:sz w:val="28"/>
          <w:szCs w:val="28"/>
        </w:rPr>
        <w:t xml:space="preserve"> % к уровню 202</w:t>
      </w:r>
      <w:r w:rsidR="005209C8" w:rsidRPr="005209C8">
        <w:rPr>
          <w:sz w:val="28"/>
          <w:szCs w:val="28"/>
        </w:rPr>
        <w:t>3</w:t>
      </w:r>
      <w:r w:rsidR="004B7365" w:rsidRPr="005209C8">
        <w:rPr>
          <w:sz w:val="28"/>
          <w:szCs w:val="28"/>
        </w:rPr>
        <w:t xml:space="preserve"> года</w:t>
      </w:r>
      <w:r w:rsidR="005209C8">
        <w:rPr>
          <w:sz w:val="28"/>
          <w:szCs w:val="28"/>
        </w:rPr>
        <w:t>.</w:t>
      </w:r>
      <w:r w:rsidR="004B7365" w:rsidRPr="004B7365">
        <w:rPr>
          <w:sz w:val="28"/>
          <w:szCs w:val="28"/>
        </w:rPr>
        <w:t xml:space="preserve"> </w:t>
      </w:r>
    </w:p>
    <w:p w14:paraId="72A4193E" w14:textId="77777777" w:rsidR="00603B20" w:rsidRPr="000D3EFB" w:rsidRDefault="00603B20" w:rsidP="000D3EFB">
      <w:pPr>
        <w:spacing w:line="276" w:lineRule="auto"/>
        <w:rPr>
          <w:sz w:val="28"/>
          <w:szCs w:val="28"/>
        </w:rPr>
      </w:pPr>
    </w:p>
    <w:p w14:paraId="1C695DC8" w14:textId="77777777" w:rsidR="00441D97" w:rsidRDefault="00441D97" w:rsidP="000D3EFB">
      <w:pPr>
        <w:pStyle w:val="6"/>
        <w:keepNext/>
        <w:widowControl/>
        <w:spacing w:line="276" w:lineRule="auto"/>
        <w:ind w:firstLine="709"/>
        <w:rPr>
          <w:b/>
          <w:sz w:val="28"/>
          <w:szCs w:val="28"/>
        </w:rPr>
      </w:pPr>
      <w:r w:rsidRPr="000D3EFB">
        <w:rPr>
          <w:b/>
          <w:sz w:val="28"/>
          <w:szCs w:val="28"/>
          <w:lang w:val="en-US"/>
        </w:rPr>
        <w:lastRenderedPageBreak/>
        <w:t>III</w:t>
      </w:r>
      <w:r w:rsidRPr="000D3EFB">
        <w:rPr>
          <w:b/>
          <w:sz w:val="28"/>
          <w:szCs w:val="28"/>
        </w:rPr>
        <w:t>. Дошкольное образование</w:t>
      </w:r>
    </w:p>
    <w:p w14:paraId="113F77AF" w14:textId="77777777" w:rsidR="00A93B5B" w:rsidRPr="003F1D6C" w:rsidRDefault="00A93B5B" w:rsidP="00A93B5B">
      <w:pPr>
        <w:spacing w:line="360" w:lineRule="auto"/>
        <w:ind w:firstLine="708"/>
        <w:jc w:val="both"/>
        <w:rPr>
          <w:b/>
          <w:sz w:val="28"/>
          <w:szCs w:val="28"/>
        </w:rPr>
      </w:pPr>
      <w:r w:rsidRPr="003F1D6C">
        <w:rPr>
          <w:b/>
          <w:sz w:val="28"/>
          <w:szCs w:val="28"/>
        </w:rPr>
        <w:t>Охват дошкольным образованием</w:t>
      </w:r>
      <w:r w:rsidRPr="003F1D6C">
        <w:rPr>
          <w:sz w:val="28"/>
          <w:szCs w:val="28"/>
        </w:rPr>
        <w:t xml:space="preserve"> на 01.01.2025 год составляет</w:t>
      </w:r>
      <w:r w:rsidRPr="003F1D6C">
        <w:rPr>
          <w:b/>
          <w:sz w:val="28"/>
          <w:szCs w:val="28"/>
        </w:rPr>
        <w:t xml:space="preserve"> </w:t>
      </w:r>
      <w:r w:rsidRPr="003F1D6C">
        <w:rPr>
          <w:sz w:val="28"/>
          <w:szCs w:val="28"/>
        </w:rPr>
        <w:t xml:space="preserve">245  воспитанников.  </w:t>
      </w:r>
    </w:p>
    <w:p w14:paraId="4ADF26A0" w14:textId="77777777" w:rsidR="00A93B5B" w:rsidRPr="003F1D6C" w:rsidRDefault="00A93B5B" w:rsidP="00A93B5B">
      <w:pPr>
        <w:spacing w:line="360" w:lineRule="auto"/>
        <w:ind w:firstLine="709"/>
        <w:jc w:val="both"/>
        <w:rPr>
          <w:sz w:val="28"/>
          <w:szCs w:val="28"/>
        </w:rPr>
      </w:pPr>
      <w:r w:rsidRPr="003F1D6C">
        <w:rPr>
          <w:sz w:val="28"/>
          <w:szCs w:val="28"/>
        </w:rPr>
        <w:t>Доступность дошкольным образованием в округе  – 100 %, очередность -отсутствует.</w:t>
      </w:r>
    </w:p>
    <w:p w14:paraId="6DD9AED9" w14:textId="77777777" w:rsidR="00A93B5B" w:rsidRPr="003F1D6C" w:rsidRDefault="00A93B5B" w:rsidP="00A93B5B">
      <w:pPr>
        <w:spacing w:line="360" w:lineRule="auto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3F1D6C">
        <w:rPr>
          <w:sz w:val="28"/>
          <w:szCs w:val="28"/>
        </w:rPr>
        <w:t>Все образовательные организации имеют хорошую материально-техническую, методическую базу.</w:t>
      </w:r>
      <w:r w:rsidRPr="003F1D6C">
        <w:rPr>
          <w:color w:val="000000"/>
          <w:sz w:val="28"/>
          <w:szCs w:val="28"/>
          <w:shd w:val="clear" w:color="auto" w:fill="FFFFFF"/>
        </w:rPr>
        <w:t xml:space="preserve"> В рамках реализации государственной программы «Капитальный ремонт образовательных организаций Нижегородской области» в  Тонкинской школе - проведен капитальный ремонт системы отопления в здании начальной школы, на сумму 2млн. 788 тыс. рублей; частичная замена окон в здании начальной школы, на сумму 187тыс. рублей; в  Структурном подразделении детского сада  «Теремок» (с. Бердники) – проведен капитальный ремонт кровли на сумму 1 млн.353тыс. рублей; ремонт фасада на сумму 2 млн. 299 тыс. рублей.</w:t>
      </w:r>
    </w:p>
    <w:p w14:paraId="5315BC28" w14:textId="77777777" w:rsidR="00A93B5B" w:rsidRPr="003F1D6C" w:rsidRDefault="00A93B5B" w:rsidP="00A93B5B">
      <w:pPr>
        <w:spacing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3F1D6C">
        <w:rPr>
          <w:sz w:val="28"/>
          <w:szCs w:val="28"/>
        </w:rPr>
        <w:t>В июле 2024 года в</w:t>
      </w:r>
      <w:r w:rsidRPr="003F1D6C">
        <w:rPr>
          <w:color w:val="000000"/>
          <w:sz w:val="28"/>
          <w:szCs w:val="28"/>
          <w:shd w:val="clear" w:color="auto" w:fill="FFFFFF"/>
        </w:rPr>
        <w:t xml:space="preserve"> связи с исполнением условий Соглашения было закрыто структурное подразделение  семейный детский сад «Улыбка» детского сада «Солнышко».</w:t>
      </w:r>
    </w:p>
    <w:p w14:paraId="03E03828" w14:textId="77777777" w:rsidR="00A93B5B" w:rsidRPr="003F1D6C" w:rsidRDefault="00A93B5B" w:rsidP="00A93B5B">
      <w:pPr>
        <w:spacing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3F1D6C">
        <w:rPr>
          <w:color w:val="000000"/>
          <w:sz w:val="28"/>
          <w:szCs w:val="28"/>
          <w:shd w:val="clear" w:color="auto" w:fill="FFFFFF"/>
        </w:rPr>
        <w:t xml:space="preserve">В </w:t>
      </w:r>
      <w:r w:rsidRPr="003F1D6C">
        <w:rPr>
          <w:color w:val="262626"/>
          <w:sz w:val="28"/>
          <w:szCs w:val="28"/>
        </w:rPr>
        <w:t>связи с уменьшением численности детей в округе</w:t>
      </w:r>
      <w:r w:rsidRPr="003F1D6C">
        <w:rPr>
          <w:color w:val="000000"/>
          <w:sz w:val="28"/>
          <w:szCs w:val="28"/>
          <w:shd w:val="clear" w:color="auto" w:fill="FFFFFF"/>
        </w:rPr>
        <w:t xml:space="preserve"> было закрыто здание №2 детского сада №5 «Сказка», дети были переведены в основное здание.</w:t>
      </w:r>
    </w:p>
    <w:p w14:paraId="4BD7000B" w14:textId="77777777" w:rsidR="006851E2" w:rsidRDefault="002E550C" w:rsidP="0051401C">
      <w:pPr>
        <w:pStyle w:val="af4"/>
        <w:keepNext/>
        <w:spacing w:line="36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2E550C">
        <w:rPr>
          <w:rFonts w:ascii="Times New Roman" w:hAnsi="Times New Roman"/>
          <w:b/>
          <w:sz w:val="28"/>
          <w:szCs w:val="28"/>
          <w:lang w:val="en-US"/>
        </w:rPr>
        <w:t>IV</w:t>
      </w:r>
      <w:r>
        <w:rPr>
          <w:rFonts w:ascii="Times New Roman" w:hAnsi="Times New Roman"/>
          <w:b/>
          <w:sz w:val="28"/>
          <w:szCs w:val="28"/>
        </w:rPr>
        <w:t>.</w:t>
      </w:r>
      <w:r w:rsidRPr="002E550C">
        <w:rPr>
          <w:rFonts w:ascii="Times New Roman" w:hAnsi="Times New Roman"/>
          <w:b/>
          <w:sz w:val="28"/>
          <w:szCs w:val="28"/>
        </w:rPr>
        <w:t xml:space="preserve"> Общее и дополнительное образование</w:t>
      </w:r>
    </w:p>
    <w:p w14:paraId="1229719A" w14:textId="77777777" w:rsidR="00A93B5B" w:rsidRPr="003F1D6C" w:rsidRDefault="008A324E" w:rsidP="00A93B5B">
      <w:pPr>
        <w:shd w:val="clear" w:color="auto" w:fill="FFFFFF"/>
        <w:spacing w:line="360" w:lineRule="auto"/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</w:t>
      </w:r>
      <w:r w:rsidR="00A93B5B" w:rsidRPr="003F1D6C">
        <w:rPr>
          <w:color w:val="000000"/>
          <w:sz w:val="28"/>
          <w:szCs w:val="28"/>
          <w:shd w:val="clear" w:color="auto" w:fill="FFFFFF"/>
        </w:rPr>
        <w:t xml:space="preserve">В 2024 году продолжено выполнение мероприятий по усилению антитеррористической защищенности образовательных организаций на сумму </w:t>
      </w:r>
      <w:r w:rsidR="00A93B5B" w:rsidRPr="003F1D6C">
        <w:rPr>
          <w:sz w:val="28"/>
          <w:szCs w:val="28"/>
        </w:rPr>
        <w:t>4014,8 тыс. руб.</w:t>
      </w:r>
    </w:p>
    <w:p w14:paraId="5AF7DEFC" w14:textId="77777777" w:rsidR="00A93B5B" w:rsidRDefault="00A93B5B" w:rsidP="00A93B5B">
      <w:pPr>
        <w:keepNext/>
        <w:spacing w:line="360" w:lineRule="auto"/>
        <w:ind w:firstLine="708"/>
        <w:jc w:val="both"/>
        <w:rPr>
          <w:sz w:val="28"/>
          <w:szCs w:val="28"/>
        </w:rPr>
      </w:pPr>
      <w:r w:rsidRPr="003F1D6C">
        <w:rPr>
          <w:sz w:val="28"/>
          <w:szCs w:val="28"/>
        </w:rPr>
        <w:lastRenderedPageBreak/>
        <w:t>В 2024 год было приобретено 1596 учебников на общую сумму 1 млн 656 тыс. рублей.</w:t>
      </w:r>
    </w:p>
    <w:p w14:paraId="723252AB" w14:textId="77777777" w:rsidR="00A93B5B" w:rsidRPr="00EB35DC" w:rsidRDefault="00A93B5B" w:rsidP="00A93B5B">
      <w:pPr>
        <w:keepNext/>
        <w:tabs>
          <w:tab w:val="left" w:pos="0"/>
        </w:tabs>
        <w:autoSpaceDE w:val="0"/>
        <w:autoSpaceDN w:val="0"/>
        <w:adjustRightInd w:val="0"/>
        <w:spacing w:after="120" w:line="360" w:lineRule="auto"/>
        <w:jc w:val="both"/>
        <w:rPr>
          <w:bCs/>
          <w:color w:val="000000"/>
          <w:sz w:val="28"/>
          <w:szCs w:val="28"/>
        </w:rPr>
      </w:pPr>
      <w:r>
        <w:rPr>
          <w:bCs/>
          <w:sz w:val="28"/>
          <w:szCs w:val="28"/>
        </w:rPr>
        <w:t xml:space="preserve">   </w:t>
      </w:r>
      <w:r w:rsidRPr="00DF2054">
        <w:rPr>
          <w:bCs/>
          <w:sz w:val="28"/>
          <w:szCs w:val="28"/>
        </w:rPr>
        <w:t>В настоящее время в системе образования округа трудится 109 педагогических и 1</w:t>
      </w:r>
      <w:r>
        <w:rPr>
          <w:bCs/>
          <w:sz w:val="28"/>
          <w:szCs w:val="28"/>
        </w:rPr>
        <w:t>1</w:t>
      </w:r>
      <w:r w:rsidRPr="00DF2054">
        <w:rPr>
          <w:bCs/>
          <w:sz w:val="28"/>
          <w:szCs w:val="28"/>
        </w:rPr>
        <w:t xml:space="preserve"> руководящих работников, </w:t>
      </w:r>
      <w:r w:rsidRPr="00810D37">
        <w:rPr>
          <w:bCs/>
          <w:sz w:val="28"/>
          <w:szCs w:val="28"/>
        </w:rPr>
        <w:t xml:space="preserve">(плюс 12 внешних совместителей). </w:t>
      </w:r>
      <w:r w:rsidRPr="00DF2054">
        <w:rPr>
          <w:sz w:val="28"/>
          <w:szCs w:val="28"/>
        </w:rPr>
        <w:t xml:space="preserve">88 человек </w:t>
      </w:r>
      <w:r w:rsidRPr="00DF2054">
        <w:rPr>
          <w:bCs/>
          <w:sz w:val="28"/>
          <w:szCs w:val="28"/>
        </w:rPr>
        <w:t>имеют высшее образование.</w:t>
      </w:r>
      <w:r w:rsidRPr="00DF2054">
        <w:rPr>
          <w:bCs/>
          <w:sz w:val="28"/>
          <w:szCs w:val="28"/>
          <w:lang w:val="en-US"/>
        </w:rPr>
        <w:t>  </w:t>
      </w:r>
      <w:r w:rsidRPr="00DF2054">
        <w:rPr>
          <w:bCs/>
          <w:sz w:val="28"/>
          <w:szCs w:val="28"/>
        </w:rPr>
        <w:t xml:space="preserve">Среди педагогов образовательных организаций 99 % имеют педагогическое образование. </w:t>
      </w:r>
      <w:r w:rsidRPr="00EB35DC">
        <w:rPr>
          <w:bCs/>
          <w:color w:val="000000"/>
          <w:sz w:val="28"/>
          <w:szCs w:val="28"/>
        </w:rPr>
        <w:t xml:space="preserve">В возрасте до 35 лет работает </w:t>
      </w:r>
      <w:r w:rsidRPr="00EB35DC">
        <w:rPr>
          <w:bCs/>
          <w:sz w:val="28"/>
          <w:szCs w:val="28"/>
        </w:rPr>
        <w:t>32</w:t>
      </w:r>
      <w:r w:rsidRPr="00EB35DC">
        <w:rPr>
          <w:bCs/>
          <w:color w:val="000000"/>
          <w:sz w:val="28"/>
          <w:szCs w:val="28"/>
        </w:rPr>
        <w:t xml:space="preserve"> педагогических работника  (29  %),  27 педагогов пенсионного возраста - 23% .</w:t>
      </w:r>
    </w:p>
    <w:p w14:paraId="0F9A6442" w14:textId="77777777" w:rsidR="00A93B5B" w:rsidRDefault="00A93B5B" w:rsidP="00A93B5B">
      <w:pPr>
        <w:tabs>
          <w:tab w:val="left" w:pos="0"/>
        </w:tabs>
        <w:spacing w:after="120" w:line="360" w:lineRule="auto"/>
        <w:jc w:val="both"/>
        <w:rPr>
          <w:sz w:val="28"/>
          <w:szCs w:val="28"/>
        </w:rPr>
      </w:pPr>
      <w:r w:rsidRPr="001B351F">
        <w:rPr>
          <w:sz w:val="28"/>
          <w:szCs w:val="28"/>
        </w:rPr>
        <w:tab/>
        <w:t>Высшую квалификационную категорию имеют 25 педагогов, включая 2 руководителей, ведущ</w:t>
      </w:r>
      <w:r>
        <w:rPr>
          <w:sz w:val="28"/>
          <w:szCs w:val="28"/>
        </w:rPr>
        <w:t>их педагогическую деятельность,</w:t>
      </w:r>
      <w:r w:rsidRPr="001B351F">
        <w:rPr>
          <w:sz w:val="28"/>
          <w:szCs w:val="28"/>
        </w:rPr>
        <w:t xml:space="preserve"> 59 человек. - 54%  - первую квалификационную категорию.</w:t>
      </w:r>
    </w:p>
    <w:p w14:paraId="3104EE73" w14:textId="77777777" w:rsidR="00A93B5B" w:rsidRPr="003F1D6C" w:rsidRDefault="00A93B5B" w:rsidP="00A93B5B">
      <w:pPr>
        <w:keepNext/>
        <w:spacing w:line="360" w:lineRule="auto"/>
        <w:ind w:firstLine="708"/>
        <w:jc w:val="both"/>
      </w:pPr>
    </w:p>
    <w:p w14:paraId="253C8DA4" w14:textId="77777777" w:rsidR="00A93B5B" w:rsidRPr="003F1D6C" w:rsidRDefault="00A93B5B" w:rsidP="00A93B5B">
      <w:pPr>
        <w:shd w:val="clear" w:color="auto" w:fill="FFFFFF"/>
        <w:spacing w:line="360" w:lineRule="auto"/>
        <w:ind w:firstLine="708"/>
        <w:jc w:val="both"/>
        <w:rPr>
          <w:sz w:val="28"/>
          <w:szCs w:val="28"/>
        </w:rPr>
      </w:pPr>
      <w:r w:rsidRPr="003F1D6C">
        <w:rPr>
          <w:sz w:val="28"/>
          <w:szCs w:val="28"/>
        </w:rPr>
        <w:t xml:space="preserve">На особом контроле обучение для детей с ограниченными возможностями здоровья. В дошкольных образовательных организациях 6 детей с ОВЗ, </w:t>
      </w:r>
      <w:r w:rsidRPr="003F1D6C">
        <w:t xml:space="preserve">В </w:t>
      </w:r>
      <w:r w:rsidRPr="003F1D6C">
        <w:rPr>
          <w:sz w:val="28"/>
          <w:szCs w:val="28"/>
        </w:rPr>
        <w:t xml:space="preserve">общеобразовательных организациях обучались 34 ребенка. </w:t>
      </w:r>
    </w:p>
    <w:p w14:paraId="1F129A95" w14:textId="77777777" w:rsidR="00A93B5B" w:rsidRPr="003F1D6C" w:rsidRDefault="00A93B5B" w:rsidP="00A93B5B">
      <w:pPr>
        <w:spacing w:line="360" w:lineRule="auto"/>
        <w:ind w:right="-1" w:firstLine="709"/>
        <w:jc w:val="both"/>
        <w:rPr>
          <w:sz w:val="28"/>
          <w:szCs w:val="28"/>
        </w:rPr>
      </w:pPr>
      <w:r w:rsidRPr="003F1D6C">
        <w:rPr>
          <w:sz w:val="28"/>
          <w:szCs w:val="28"/>
        </w:rPr>
        <w:t>Детей-инвалидов  в образовательных организациях - 26 .</w:t>
      </w:r>
    </w:p>
    <w:p w14:paraId="27C0FCFA" w14:textId="77777777" w:rsidR="00A93B5B" w:rsidRPr="003F1D6C" w:rsidRDefault="00A93B5B" w:rsidP="00A93B5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14:paraId="31B5DB29" w14:textId="77777777" w:rsidR="00A93B5B" w:rsidRPr="003F1D6C" w:rsidRDefault="00A93B5B" w:rsidP="00A93B5B">
      <w:pPr>
        <w:spacing w:line="360" w:lineRule="auto"/>
        <w:ind w:firstLine="708"/>
        <w:jc w:val="both"/>
        <w:rPr>
          <w:sz w:val="28"/>
          <w:szCs w:val="28"/>
        </w:rPr>
      </w:pPr>
      <w:r w:rsidRPr="003F1D6C">
        <w:rPr>
          <w:sz w:val="28"/>
          <w:szCs w:val="28"/>
        </w:rPr>
        <w:t xml:space="preserve">В 2024 году охват горячим питанием составил 92,4 % от общего количества учащихся: в начальном звене питается 100%,  в среднем и старшем звеньях –  87,9%. На удешевление стоимости питания учащиеся 5-11 классов получают дотацию из средств муниципального бюджета в размере 4 рубля 29 копеек в день. Стоимость бесплатных завтраков для обучающихся начальной школы составило 72 рубля 35 копеек. </w:t>
      </w:r>
    </w:p>
    <w:p w14:paraId="28A593A8" w14:textId="77777777" w:rsidR="00A93B5B" w:rsidRPr="003F1D6C" w:rsidRDefault="00A93B5B" w:rsidP="00A93B5B">
      <w:pPr>
        <w:spacing w:line="360" w:lineRule="auto"/>
        <w:ind w:firstLine="708"/>
        <w:jc w:val="both"/>
        <w:rPr>
          <w:sz w:val="28"/>
          <w:szCs w:val="28"/>
        </w:rPr>
      </w:pPr>
      <w:r w:rsidRPr="003F1D6C">
        <w:rPr>
          <w:sz w:val="28"/>
          <w:szCs w:val="28"/>
        </w:rPr>
        <w:t>В 2024 г. в Тонкинской школе  оператором питания стала сторонняя организация ИП Зиновьев Б.А., с которой заключен контракт на оказание услуг по организации горячего питания обучающихся. Остальные школы</w:t>
      </w:r>
      <w:r w:rsidRPr="003F1D6C">
        <w:t xml:space="preserve"> </w:t>
      </w:r>
      <w:r w:rsidRPr="003F1D6C">
        <w:rPr>
          <w:sz w:val="28"/>
          <w:szCs w:val="28"/>
        </w:rPr>
        <w:t xml:space="preserve">питание детей осуществляют самостоятельно. </w:t>
      </w:r>
    </w:p>
    <w:p w14:paraId="731E4CC0" w14:textId="77777777" w:rsidR="00A93B5B" w:rsidRPr="003F1D6C" w:rsidRDefault="00A93B5B" w:rsidP="00A93B5B">
      <w:pPr>
        <w:spacing w:line="360" w:lineRule="auto"/>
        <w:jc w:val="both"/>
        <w:rPr>
          <w:sz w:val="28"/>
          <w:szCs w:val="28"/>
        </w:rPr>
      </w:pPr>
      <w:r w:rsidRPr="003F1D6C">
        <w:rPr>
          <w:sz w:val="28"/>
          <w:szCs w:val="28"/>
        </w:rPr>
        <w:t>Все обучающиеся 1-4 классов обеспечены один раз в день бесплатным горячим питанием  по Указу Президента РФ. В соответствии со статьей 79  Федерального закона «Об образовании</w:t>
      </w:r>
      <w:r>
        <w:rPr>
          <w:sz w:val="28"/>
          <w:szCs w:val="28"/>
        </w:rPr>
        <w:t>»</w:t>
      </w:r>
      <w:r w:rsidRPr="003F1D6C">
        <w:rPr>
          <w:sz w:val="28"/>
          <w:szCs w:val="28"/>
        </w:rPr>
        <w:t xml:space="preserve"> 30 обучающихся с ОВЗ получали бесплатное двухразовое </w:t>
      </w:r>
      <w:r w:rsidRPr="003F1D6C">
        <w:rPr>
          <w:sz w:val="28"/>
          <w:szCs w:val="28"/>
        </w:rPr>
        <w:lastRenderedPageBreak/>
        <w:t>питание, 4 обучающихся с ОВЗ, получающих образование на дому, были обеспечены сухими пайками, 26 детей –инвалидов получали бесплатное одноразовое питание.</w:t>
      </w:r>
    </w:p>
    <w:p w14:paraId="6C734ED8" w14:textId="77777777" w:rsidR="00A93B5B" w:rsidRPr="00A93B5B" w:rsidRDefault="00A93B5B" w:rsidP="00A93B5B">
      <w:pPr>
        <w:pStyle w:val="22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93B5B">
        <w:rPr>
          <w:rFonts w:ascii="Times New Roman" w:hAnsi="Times New Roman"/>
          <w:sz w:val="28"/>
          <w:szCs w:val="28"/>
        </w:rPr>
        <w:t xml:space="preserve">23 человека воспользовались льготой на бесплатное питание как члены семей участников СВО. </w:t>
      </w:r>
    </w:p>
    <w:p w14:paraId="1EA4A04B" w14:textId="77777777" w:rsidR="00A93B5B" w:rsidRPr="00A93B5B" w:rsidRDefault="00A93B5B" w:rsidP="00A93B5B">
      <w:pPr>
        <w:pStyle w:val="22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93B5B">
        <w:rPr>
          <w:rFonts w:ascii="Times New Roman" w:hAnsi="Times New Roman"/>
          <w:sz w:val="28"/>
          <w:szCs w:val="28"/>
        </w:rPr>
        <w:t xml:space="preserve">Приоритетным направлением работы остается работа по повышению качества образования. </w:t>
      </w:r>
    </w:p>
    <w:p w14:paraId="2CA61F69" w14:textId="77777777" w:rsidR="00A93B5B" w:rsidRPr="003F1D6C" w:rsidRDefault="00A93B5B" w:rsidP="00A93B5B">
      <w:pPr>
        <w:spacing w:line="360" w:lineRule="auto"/>
        <w:ind w:firstLine="708"/>
        <w:jc w:val="both"/>
        <w:rPr>
          <w:sz w:val="28"/>
          <w:szCs w:val="28"/>
        </w:rPr>
      </w:pPr>
      <w:r w:rsidRPr="003F1D6C">
        <w:rPr>
          <w:sz w:val="28"/>
          <w:szCs w:val="28"/>
        </w:rPr>
        <w:t xml:space="preserve">Аттестаты о среднем общем образовании получили все выпускники одиннадцатых классов. Из 17 выпускников 2 человека награждены медалью "За особые успехи в учении» первой степени и 3 человека –  медалью "За особые успехи в учении» второй степени.    </w:t>
      </w:r>
    </w:p>
    <w:p w14:paraId="7C0FC187" w14:textId="77777777" w:rsidR="00A93B5B" w:rsidRPr="003F1D6C" w:rsidRDefault="00A93B5B" w:rsidP="00A93B5B">
      <w:pPr>
        <w:spacing w:line="360" w:lineRule="auto"/>
        <w:jc w:val="both"/>
        <w:rPr>
          <w:rStyle w:val="af6"/>
          <w:i w:val="0"/>
          <w:sz w:val="28"/>
          <w:szCs w:val="28"/>
        </w:rPr>
      </w:pPr>
      <w:r w:rsidRPr="003F1D6C">
        <w:rPr>
          <w:rStyle w:val="af6"/>
          <w:sz w:val="28"/>
          <w:szCs w:val="28"/>
        </w:rPr>
        <w:tab/>
        <w:t xml:space="preserve">  </w:t>
      </w:r>
      <w:proofErr w:type="spellStart"/>
      <w:r w:rsidRPr="003F1D6C">
        <w:rPr>
          <w:rStyle w:val="af6"/>
          <w:sz w:val="28"/>
          <w:szCs w:val="28"/>
        </w:rPr>
        <w:t>Среднерайонные</w:t>
      </w:r>
      <w:proofErr w:type="spellEnd"/>
      <w:r w:rsidRPr="003F1D6C">
        <w:rPr>
          <w:rStyle w:val="af6"/>
          <w:sz w:val="28"/>
          <w:szCs w:val="28"/>
        </w:rPr>
        <w:t xml:space="preserve"> результаты ЕГЭ 2024 года по физике, английскому языку и русскому языку выше среднероссийских, а по физике и английскому языку выше областных.</w:t>
      </w:r>
    </w:p>
    <w:p w14:paraId="038055B4" w14:textId="77777777" w:rsidR="00A93B5B" w:rsidRPr="003F1D6C" w:rsidRDefault="00A93B5B" w:rsidP="00A93B5B">
      <w:pPr>
        <w:spacing w:line="360" w:lineRule="auto"/>
        <w:jc w:val="both"/>
        <w:rPr>
          <w:rStyle w:val="af6"/>
          <w:i w:val="0"/>
          <w:sz w:val="28"/>
          <w:szCs w:val="28"/>
        </w:rPr>
      </w:pPr>
      <w:r w:rsidRPr="003F1D6C">
        <w:rPr>
          <w:rStyle w:val="af6"/>
          <w:sz w:val="28"/>
          <w:szCs w:val="28"/>
        </w:rPr>
        <w:tab/>
      </w:r>
      <w:proofErr w:type="spellStart"/>
      <w:r w:rsidRPr="003F1D6C">
        <w:rPr>
          <w:rStyle w:val="af6"/>
          <w:sz w:val="28"/>
          <w:szCs w:val="28"/>
        </w:rPr>
        <w:t>Высокобалльные</w:t>
      </w:r>
      <w:proofErr w:type="spellEnd"/>
      <w:r w:rsidRPr="003F1D6C">
        <w:rPr>
          <w:rStyle w:val="af6"/>
          <w:sz w:val="28"/>
          <w:szCs w:val="28"/>
        </w:rPr>
        <w:t xml:space="preserve"> результаты (от 81 до 100 баллов) получили участники ЕГЭ по русскому языку , профильной математике и физике..</w:t>
      </w:r>
    </w:p>
    <w:p w14:paraId="6D647F07" w14:textId="77777777" w:rsidR="00A93B5B" w:rsidRPr="003F1D6C" w:rsidRDefault="00A93B5B" w:rsidP="00A93B5B">
      <w:pPr>
        <w:keepNext/>
        <w:tabs>
          <w:tab w:val="left" w:pos="720"/>
        </w:tabs>
        <w:spacing w:line="360" w:lineRule="auto"/>
        <w:jc w:val="both"/>
        <w:rPr>
          <w:sz w:val="28"/>
          <w:szCs w:val="28"/>
        </w:rPr>
      </w:pPr>
      <w:r w:rsidRPr="003F1D6C">
        <w:rPr>
          <w:rStyle w:val="af6"/>
          <w:b/>
          <w:sz w:val="28"/>
          <w:szCs w:val="28"/>
        </w:rPr>
        <w:tab/>
      </w:r>
      <w:r w:rsidRPr="003F1D6C">
        <w:rPr>
          <w:sz w:val="28"/>
          <w:szCs w:val="28"/>
        </w:rPr>
        <w:t xml:space="preserve"> Государственная итоговая аттестация обучающихся, освоивших образовательные программы основного общего образования, проводилась в двух формах: основного государственного экзамена (ОГЭ) и государственного выпускного экзамена (ГВЭ). Второй формой впервые воспользовались 3 детей с ОВЗ. </w:t>
      </w:r>
    </w:p>
    <w:p w14:paraId="436A28ED" w14:textId="77777777" w:rsidR="00A93B5B" w:rsidRPr="003F1D6C" w:rsidRDefault="00A93B5B" w:rsidP="00A93B5B">
      <w:pPr>
        <w:spacing w:line="360" w:lineRule="auto"/>
        <w:jc w:val="both"/>
        <w:rPr>
          <w:sz w:val="28"/>
          <w:szCs w:val="28"/>
        </w:rPr>
      </w:pPr>
      <w:r w:rsidRPr="003F1D6C">
        <w:rPr>
          <w:sz w:val="28"/>
          <w:szCs w:val="28"/>
        </w:rPr>
        <w:tab/>
        <w:t>В основной период ОГЭ и ГВЭ сдавали 75 выпускников текущего года и один экстерн. Аттестаты об основном общем образовании получили все девятиклассники,  из них 3 человека получили аттестат особого образца, три человека награждены Похвальной грамотой за изучение отдельных предметов. Выпускники 9-х классов продемонстрировали усвоение программного материала по предметам, выполнили предлагаемые экзаменационные задания, хотя некоторые из них не с первого раза.  Один выпускник, получавший образование по адаптированной образовательной программе, получил свидетельство об обучении.</w:t>
      </w:r>
      <w:r w:rsidRPr="003F1D6C">
        <w:rPr>
          <w:sz w:val="28"/>
          <w:szCs w:val="28"/>
        </w:rPr>
        <w:tab/>
      </w:r>
    </w:p>
    <w:p w14:paraId="5AB0EFD3" w14:textId="77777777" w:rsidR="00A93B5B" w:rsidRPr="003F1D6C" w:rsidRDefault="00A93B5B" w:rsidP="00A93B5B">
      <w:pPr>
        <w:pStyle w:val="Default"/>
        <w:spacing w:line="360" w:lineRule="auto"/>
        <w:jc w:val="both"/>
        <w:rPr>
          <w:sz w:val="28"/>
          <w:szCs w:val="28"/>
        </w:rPr>
      </w:pPr>
      <w:r w:rsidRPr="003F1D6C">
        <w:rPr>
          <w:sz w:val="28"/>
          <w:szCs w:val="28"/>
        </w:rPr>
        <w:lastRenderedPageBreak/>
        <w:t xml:space="preserve"> Высокое качество обучения  показали выпускники по химии, литературе, истории, английскому языку, физике, информатике и биологии.</w:t>
      </w:r>
    </w:p>
    <w:p w14:paraId="50ED68CA" w14:textId="77777777" w:rsidR="00A93B5B" w:rsidRPr="003F1D6C" w:rsidRDefault="00A93B5B" w:rsidP="00A93B5B">
      <w:pPr>
        <w:spacing w:line="360" w:lineRule="auto"/>
        <w:ind w:firstLine="708"/>
        <w:jc w:val="both"/>
        <w:rPr>
          <w:sz w:val="28"/>
          <w:szCs w:val="28"/>
        </w:rPr>
      </w:pPr>
      <w:r w:rsidRPr="003F1D6C">
        <w:rPr>
          <w:sz w:val="28"/>
          <w:szCs w:val="28"/>
        </w:rPr>
        <w:t xml:space="preserve">Для проведения ГИА в округе было задействовано 2 пункта проведения экзамена, в том числе на дому, 35 специалистов, 5 общественных наблюдателей. </w:t>
      </w:r>
    </w:p>
    <w:p w14:paraId="3ED9DFE1" w14:textId="77777777" w:rsidR="00A93B5B" w:rsidRPr="003F1D6C" w:rsidRDefault="00A93B5B" w:rsidP="00A93B5B">
      <w:pPr>
        <w:shd w:val="clear" w:color="auto" w:fill="FFFFFF"/>
        <w:spacing w:line="360" w:lineRule="auto"/>
        <w:ind w:firstLine="708"/>
        <w:jc w:val="both"/>
        <w:rPr>
          <w:sz w:val="28"/>
          <w:szCs w:val="28"/>
        </w:rPr>
      </w:pPr>
      <w:r w:rsidRPr="003F1D6C">
        <w:rPr>
          <w:sz w:val="28"/>
          <w:szCs w:val="28"/>
        </w:rPr>
        <w:t>В ходе проведения государственной итоговой аттестации на территории Тонкинского муниципального округа нарушений регламента проведения экзаменов не зафиксировано, в том числе и во время прокурорской проверки. Апелляции на процедуру проведения экзаменов в ППЭ не подавались. Поданная апелляция о несогласии с выставленным количеством баллов по русскому языку не была удовлетворена.</w:t>
      </w:r>
    </w:p>
    <w:p w14:paraId="476E940D" w14:textId="77777777" w:rsidR="00A93B5B" w:rsidRPr="003F1D6C" w:rsidRDefault="00A93B5B" w:rsidP="00A93B5B">
      <w:pPr>
        <w:spacing w:line="360" w:lineRule="auto"/>
        <w:jc w:val="both"/>
        <w:rPr>
          <w:sz w:val="28"/>
          <w:szCs w:val="28"/>
        </w:rPr>
      </w:pPr>
      <w:r w:rsidRPr="003F1D6C">
        <w:rPr>
          <w:sz w:val="28"/>
          <w:szCs w:val="28"/>
        </w:rPr>
        <w:t xml:space="preserve">С целью обеспечения преемственности и выявления одаренных детей традиционно  организуются муниципальные мероприятия: в муниципальном этапе   Всероссийской олимпиады школьников выступили 108 участников. На  региональный этап по итогам муниципального этапа в 2024 году получили приглашение  5 обучающихся 9-11 классов (по русскому и литературе, химии, физической культуре).   </w:t>
      </w:r>
    </w:p>
    <w:p w14:paraId="7832A457" w14:textId="77777777" w:rsidR="00A93B5B" w:rsidRPr="003F1D6C" w:rsidRDefault="00A93B5B" w:rsidP="00A93B5B">
      <w:pPr>
        <w:pStyle w:val="af4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3F1D6C">
        <w:rPr>
          <w:rFonts w:ascii="Times New Roman" w:hAnsi="Times New Roman"/>
          <w:sz w:val="28"/>
          <w:szCs w:val="28"/>
        </w:rPr>
        <w:tab/>
        <w:t xml:space="preserve">Тридцать шесть обучающихся  в 2024  году приняли  участие в профильных сменах на базе лагеря «Лазурный», двадцать четыре - на базе лагеря "Салют" . Один  обучающийся  - в </w:t>
      </w:r>
      <w:r w:rsidRPr="003F1D6C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«МДЦ «</w:t>
      </w:r>
      <w:r w:rsidRPr="003F1D6C">
        <w:rPr>
          <w:rFonts w:ascii="Times New Roman" w:hAnsi="Times New Roman"/>
          <w:bCs/>
          <w:color w:val="333333"/>
          <w:sz w:val="28"/>
          <w:szCs w:val="28"/>
          <w:shd w:val="clear" w:color="auto" w:fill="FFFFFF"/>
        </w:rPr>
        <w:t>Артек</w:t>
      </w:r>
      <w:r w:rsidRPr="003F1D6C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»</w:t>
      </w:r>
      <w:r w:rsidRPr="003F1D6C">
        <w:rPr>
          <w:rFonts w:ascii="Times New Roman" w:hAnsi="Times New Roman"/>
          <w:sz w:val="28"/>
          <w:szCs w:val="28"/>
        </w:rPr>
        <w:t xml:space="preserve"> . </w:t>
      </w:r>
    </w:p>
    <w:p w14:paraId="49D793D8" w14:textId="77777777" w:rsidR="00A93B5B" w:rsidRPr="003F1D6C" w:rsidRDefault="00A93B5B" w:rsidP="00A93B5B">
      <w:pPr>
        <w:pStyle w:val="af4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3F1D6C">
        <w:rPr>
          <w:rFonts w:ascii="Times New Roman" w:hAnsi="Times New Roman"/>
          <w:sz w:val="28"/>
          <w:szCs w:val="28"/>
        </w:rPr>
        <w:tab/>
        <w:t>Традиционными стали муниципальные   ученические научно-практические конференции памяти С.Д. Юдинцева для учащихся 1-11 классов, конкурсы чтецов прозы и стихов, муниципальные этапы Всероссийского конкурса сочинений и конкурса сочинений "Без срока давности".</w:t>
      </w:r>
    </w:p>
    <w:p w14:paraId="6E4F9138" w14:textId="77777777" w:rsidR="00A93B5B" w:rsidRPr="003F1D6C" w:rsidRDefault="00A93B5B" w:rsidP="00A93B5B">
      <w:pPr>
        <w:pStyle w:val="af4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3F1D6C">
        <w:rPr>
          <w:rFonts w:ascii="Times New Roman" w:hAnsi="Times New Roman"/>
          <w:sz w:val="28"/>
          <w:szCs w:val="28"/>
        </w:rPr>
        <w:tab/>
        <w:t>На базе Тонкинской школы четверо обучающихся приняли участие в региональном (отборочном) этапе Российской психолого-педагогической олимпиады школьников имени Ушинского.</w:t>
      </w:r>
    </w:p>
    <w:p w14:paraId="7D8303AE" w14:textId="77777777" w:rsidR="00A93B5B" w:rsidRPr="003F1D6C" w:rsidRDefault="00A93B5B" w:rsidP="00A93B5B">
      <w:pPr>
        <w:spacing w:line="360" w:lineRule="auto"/>
        <w:jc w:val="both"/>
        <w:rPr>
          <w:color w:val="000000"/>
          <w:sz w:val="28"/>
          <w:szCs w:val="28"/>
        </w:rPr>
      </w:pPr>
      <w:r w:rsidRPr="003F1D6C">
        <w:rPr>
          <w:sz w:val="28"/>
          <w:szCs w:val="28"/>
        </w:rPr>
        <w:tab/>
        <w:t xml:space="preserve">Обучающиеся Тонкинской школы стали призерами 14 Международной научно-практической конференции  исследовательских и проектных работ учащихся и студентов </w:t>
      </w:r>
      <w:r w:rsidRPr="003F1D6C">
        <w:rPr>
          <w:color w:val="000000"/>
          <w:sz w:val="28"/>
          <w:szCs w:val="28"/>
        </w:rPr>
        <w:t>«Первые шаги в науку - 2024» .</w:t>
      </w:r>
    </w:p>
    <w:p w14:paraId="2631319C" w14:textId="77777777" w:rsidR="00A93B5B" w:rsidRPr="003F1D6C" w:rsidRDefault="00A93B5B" w:rsidP="00A93B5B">
      <w:pPr>
        <w:spacing w:line="360" w:lineRule="auto"/>
        <w:jc w:val="both"/>
        <w:rPr>
          <w:sz w:val="28"/>
          <w:szCs w:val="28"/>
        </w:rPr>
      </w:pPr>
      <w:r w:rsidRPr="003F1D6C">
        <w:rPr>
          <w:sz w:val="28"/>
          <w:szCs w:val="28"/>
        </w:rPr>
        <w:lastRenderedPageBreak/>
        <w:tab/>
        <w:t xml:space="preserve">В муниципальном  этапе  Интеллектуальной Олимпиады Приволжского федерального округа приняли участие  по направлениям: Игра "Что? Где? Когда" (4 команды), Решение изобретательских задач (10 команд), "Управление и программирование БПЛА" (3 команды). По одной команде каждого направления стали  участниками  регионального этапа олимпиады. </w:t>
      </w:r>
    </w:p>
    <w:p w14:paraId="4848E9D7" w14:textId="77777777" w:rsidR="00A93B5B" w:rsidRPr="003F1D6C" w:rsidRDefault="00A93B5B" w:rsidP="00A93B5B">
      <w:pPr>
        <w:spacing w:line="360" w:lineRule="auto"/>
        <w:jc w:val="both"/>
        <w:rPr>
          <w:sz w:val="28"/>
          <w:szCs w:val="28"/>
        </w:rPr>
      </w:pPr>
      <w:r w:rsidRPr="003F1D6C">
        <w:rPr>
          <w:sz w:val="28"/>
          <w:szCs w:val="28"/>
        </w:rPr>
        <w:t xml:space="preserve">   Охват дополнительным образованием в округе составил 80 % от </w:t>
      </w:r>
      <w:r>
        <w:rPr>
          <w:sz w:val="28"/>
          <w:szCs w:val="28"/>
        </w:rPr>
        <w:t xml:space="preserve">общего количества </w:t>
      </w:r>
      <w:r w:rsidRPr="003F1D6C">
        <w:rPr>
          <w:sz w:val="28"/>
          <w:szCs w:val="28"/>
        </w:rPr>
        <w:t>обучающихся. Всего за 2024  год  реализовано 86 программ дополнительного образования различной направленности .      Мониторинг результативности Центра дополнительного образования: победителей  международного уровня -1 призовое место, всероссийского-23 , регионального-27 призовых мест. Особые успехи у воспитанников секции «Флорбол»- призовые места во Всероссийских соревнованиях, региональных и турнире Первенства области;</w:t>
      </w:r>
      <w:r>
        <w:rPr>
          <w:sz w:val="28"/>
          <w:szCs w:val="28"/>
        </w:rPr>
        <w:t xml:space="preserve"> </w:t>
      </w:r>
      <w:r w:rsidRPr="003F1D6C">
        <w:rPr>
          <w:sz w:val="28"/>
          <w:szCs w:val="28"/>
        </w:rPr>
        <w:t>секции «Волейбол» -призовое место в межокружном турнире, секции «Лыжи» -призовые места в межокружных соревнованиях.</w:t>
      </w:r>
    </w:p>
    <w:p w14:paraId="303FB17A" w14:textId="77777777" w:rsidR="00A93B5B" w:rsidRPr="003F1D6C" w:rsidRDefault="00A93B5B" w:rsidP="00A93B5B">
      <w:pPr>
        <w:spacing w:line="360" w:lineRule="auto"/>
        <w:jc w:val="both"/>
        <w:rPr>
          <w:sz w:val="28"/>
          <w:szCs w:val="28"/>
        </w:rPr>
      </w:pPr>
      <w:r w:rsidRPr="003F1D6C">
        <w:rPr>
          <w:sz w:val="28"/>
          <w:szCs w:val="28"/>
        </w:rPr>
        <w:t>Ведется активная работа по направлению Российского движения детей и молодежи «Движение первых» и «Навигаторами детства» в рамках нацпроекта «Образование» .</w:t>
      </w:r>
    </w:p>
    <w:p w14:paraId="16885D08" w14:textId="77777777" w:rsidR="00A93B5B" w:rsidRPr="003F1D6C" w:rsidRDefault="00A93B5B" w:rsidP="00A93B5B">
      <w:pPr>
        <w:spacing w:line="360" w:lineRule="auto"/>
        <w:jc w:val="both"/>
        <w:rPr>
          <w:sz w:val="28"/>
          <w:szCs w:val="28"/>
        </w:rPr>
      </w:pPr>
      <w:r w:rsidRPr="003F1D6C">
        <w:rPr>
          <w:sz w:val="28"/>
          <w:szCs w:val="28"/>
        </w:rPr>
        <w:t xml:space="preserve"> В рамках федерального проекта «Современная школа» созданы и функционируют центры «Точка роста» на базе Тонкинской, </w:t>
      </w:r>
      <w:proofErr w:type="spellStart"/>
      <w:r w:rsidRPr="003F1D6C">
        <w:rPr>
          <w:sz w:val="28"/>
          <w:szCs w:val="28"/>
        </w:rPr>
        <w:t>Вязовской</w:t>
      </w:r>
      <w:proofErr w:type="spellEnd"/>
      <w:r w:rsidRPr="003F1D6C">
        <w:rPr>
          <w:sz w:val="28"/>
          <w:szCs w:val="28"/>
        </w:rPr>
        <w:t xml:space="preserve">, </w:t>
      </w:r>
      <w:proofErr w:type="spellStart"/>
      <w:r w:rsidRPr="003F1D6C">
        <w:rPr>
          <w:sz w:val="28"/>
          <w:szCs w:val="28"/>
        </w:rPr>
        <w:t>Бердниковской</w:t>
      </w:r>
      <w:proofErr w:type="spellEnd"/>
      <w:r>
        <w:rPr>
          <w:sz w:val="28"/>
          <w:szCs w:val="28"/>
        </w:rPr>
        <w:t xml:space="preserve"> школ   с охватом 224 человека, и ЦОС на базе Тонкинской, </w:t>
      </w:r>
      <w:proofErr w:type="spellStart"/>
      <w:r>
        <w:rPr>
          <w:sz w:val="28"/>
          <w:szCs w:val="28"/>
        </w:rPr>
        <w:t>Большесодомовской</w:t>
      </w:r>
      <w:proofErr w:type="spellEnd"/>
      <w:r>
        <w:rPr>
          <w:sz w:val="28"/>
          <w:szCs w:val="28"/>
        </w:rPr>
        <w:t xml:space="preserve"> и </w:t>
      </w:r>
      <w:proofErr w:type="spellStart"/>
      <w:r>
        <w:rPr>
          <w:sz w:val="28"/>
          <w:szCs w:val="28"/>
        </w:rPr>
        <w:t>Бердниковской</w:t>
      </w:r>
      <w:proofErr w:type="spellEnd"/>
      <w:r>
        <w:rPr>
          <w:sz w:val="28"/>
          <w:szCs w:val="28"/>
        </w:rPr>
        <w:t xml:space="preserve"> школ.</w:t>
      </w:r>
    </w:p>
    <w:p w14:paraId="0865A8DE" w14:textId="77777777" w:rsidR="00A93B5B" w:rsidRPr="003F1D6C" w:rsidRDefault="00A93B5B" w:rsidP="00A93B5B">
      <w:pPr>
        <w:pStyle w:val="a5"/>
        <w:tabs>
          <w:tab w:val="left" w:pos="10205"/>
        </w:tabs>
        <w:spacing w:line="360" w:lineRule="auto"/>
        <w:ind w:left="720" w:right="-57"/>
        <w:jc w:val="both"/>
        <w:rPr>
          <w:szCs w:val="28"/>
        </w:rPr>
      </w:pPr>
      <w:r w:rsidRPr="00A93B5B">
        <w:rPr>
          <w:bCs/>
          <w:i/>
          <w:iCs/>
          <w:szCs w:val="28"/>
        </w:rPr>
        <w:t>Финансирование.</w:t>
      </w:r>
      <w:r w:rsidRPr="003F1D6C">
        <w:rPr>
          <w:szCs w:val="28"/>
        </w:rPr>
        <w:t xml:space="preserve">  Объем денежных средств, поступивших за 2024 год по отрасли образование составил 252 млн. 336 тыс. руб. (Это на 38 млн. 675 тыс. руб.  больше уровня 2023 года). </w:t>
      </w:r>
    </w:p>
    <w:p w14:paraId="3F0BFF86" w14:textId="77777777" w:rsidR="00A93B5B" w:rsidRPr="003F1D6C" w:rsidRDefault="00A93B5B" w:rsidP="00A93B5B">
      <w:pPr>
        <w:pStyle w:val="a5"/>
        <w:tabs>
          <w:tab w:val="left" w:pos="10205"/>
        </w:tabs>
        <w:spacing w:line="360" w:lineRule="auto"/>
        <w:ind w:left="720" w:right="-57"/>
        <w:jc w:val="both"/>
        <w:rPr>
          <w:szCs w:val="28"/>
        </w:rPr>
      </w:pPr>
      <w:r w:rsidRPr="003F1D6C">
        <w:rPr>
          <w:szCs w:val="28"/>
        </w:rPr>
        <w:t xml:space="preserve">Стоимость содержания одного ребенка в дошкольных организациях за 2024 год составила 278,4 тыс. руб. Наибольший уровень содержания одного ребенка в месяц в дошкольной группе </w:t>
      </w:r>
      <w:proofErr w:type="spellStart"/>
      <w:r w:rsidRPr="003F1D6C">
        <w:rPr>
          <w:szCs w:val="28"/>
        </w:rPr>
        <w:t>Большесодомовской</w:t>
      </w:r>
      <w:proofErr w:type="spellEnd"/>
      <w:r w:rsidRPr="003F1D6C">
        <w:rPr>
          <w:szCs w:val="28"/>
        </w:rPr>
        <w:t xml:space="preserve"> школы (473,8 тыс. руб.), наименьший – в детском саду «Солнышко» (224,7 тыс. руб.). Родителей, пользующихся правом получения компенсации из общего количества - 94%.</w:t>
      </w:r>
    </w:p>
    <w:p w14:paraId="4A569E55" w14:textId="77777777" w:rsidR="00A93B5B" w:rsidRPr="003F1D6C" w:rsidRDefault="00A93B5B" w:rsidP="00A93B5B">
      <w:pPr>
        <w:pStyle w:val="a5"/>
        <w:tabs>
          <w:tab w:val="left" w:pos="10205"/>
        </w:tabs>
        <w:spacing w:line="360" w:lineRule="auto"/>
        <w:ind w:left="720" w:right="-57"/>
        <w:jc w:val="both"/>
        <w:rPr>
          <w:szCs w:val="28"/>
        </w:rPr>
      </w:pPr>
      <w:r w:rsidRPr="003F1D6C">
        <w:rPr>
          <w:szCs w:val="28"/>
        </w:rPr>
        <w:t xml:space="preserve">           Стоимость содержания одного ребенка в </w:t>
      </w:r>
      <w:r w:rsidRPr="003F1D6C">
        <w:rPr>
          <w:bCs/>
          <w:szCs w:val="28"/>
        </w:rPr>
        <w:t>общеобразовательных организациях</w:t>
      </w:r>
      <w:r w:rsidRPr="003F1D6C">
        <w:rPr>
          <w:szCs w:val="28"/>
        </w:rPr>
        <w:t xml:space="preserve"> за 2024 год составила 200,2 тыс. руб., Наибольший уровень содержания одного учащегося сложившийся в </w:t>
      </w:r>
      <w:proofErr w:type="spellStart"/>
      <w:r w:rsidRPr="003F1D6C">
        <w:rPr>
          <w:szCs w:val="28"/>
        </w:rPr>
        <w:t>Пакалевской</w:t>
      </w:r>
      <w:proofErr w:type="spellEnd"/>
      <w:r w:rsidRPr="003F1D6C">
        <w:rPr>
          <w:szCs w:val="28"/>
        </w:rPr>
        <w:t xml:space="preserve"> школе (1074,4 тыс. руб.), наименьший - в Тонкинской  (130,2 тыс. руб.). </w:t>
      </w:r>
    </w:p>
    <w:p w14:paraId="7804F6DF" w14:textId="77777777" w:rsidR="00A93B5B" w:rsidRDefault="00A93B5B" w:rsidP="00A93B5B">
      <w:pPr>
        <w:pStyle w:val="a5"/>
        <w:tabs>
          <w:tab w:val="left" w:pos="10205"/>
        </w:tabs>
        <w:spacing w:line="360" w:lineRule="auto"/>
        <w:ind w:left="720" w:right="-57"/>
        <w:jc w:val="both"/>
        <w:rPr>
          <w:szCs w:val="28"/>
        </w:rPr>
      </w:pPr>
      <w:r w:rsidRPr="003F1D6C">
        <w:rPr>
          <w:szCs w:val="28"/>
        </w:rPr>
        <w:t xml:space="preserve">         Затраты на 1 ребенка в 2024 году составили по Центру дополнительного </w:t>
      </w:r>
      <w:r w:rsidRPr="003D1D11">
        <w:rPr>
          <w:szCs w:val="28"/>
        </w:rPr>
        <w:t>образования 23,9 тыс. руб.</w:t>
      </w:r>
    </w:p>
    <w:p w14:paraId="717FBA9A" w14:textId="77777777" w:rsidR="00A93B5B" w:rsidRPr="00A93B5B" w:rsidRDefault="00A93B5B" w:rsidP="00A93B5B">
      <w:pPr>
        <w:jc w:val="both"/>
        <w:rPr>
          <w:bCs/>
          <w:i/>
          <w:iCs/>
          <w:sz w:val="28"/>
          <w:szCs w:val="28"/>
        </w:rPr>
      </w:pPr>
      <w:r w:rsidRPr="00A93B5B">
        <w:rPr>
          <w:bCs/>
          <w:i/>
          <w:iCs/>
          <w:sz w:val="28"/>
          <w:szCs w:val="28"/>
        </w:rPr>
        <w:t xml:space="preserve">                                       Опека и попечительство. </w:t>
      </w:r>
    </w:p>
    <w:p w14:paraId="4C268DDF" w14:textId="77777777" w:rsidR="00A93B5B" w:rsidRPr="00546E4D" w:rsidRDefault="00A93B5B" w:rsidP="00A93B5B">
      <w:pPr>
        <w:spacing w:line="360" w:lineRule="auto"/>
        <w:jc w:val="both"/>
        <w:rPr>
          <w:sz w:val="28"/>
          <w:szCs w:val="28"/>
        </w:rPr>
      </w:pPr>
      <w:r w:rsidRPr="00546E4D">
        <w:rPr>
          <w:sz w:val="28"/>
          <w:szCs w:val="28"/>
        </w:rPr>
        <w:t xml:space="preserve">               На 1 января 2025 года на территории округа в 19 замещающих семьях воспитываются 22 </w:t>
      </w:r>
      <w:r>
        <w:rPr>
          <w:sz w:val="28"/>
          <w:szCs w:val="28"/>
        </w:rPr>
        <w:t>ребенка</w:t>
      </w:r>
      <w:r w:rsidRPr="00546E4D">
        <w:rPr>
          <w:sz w:val="28"/>
          <w:szCs w:val="28"/>
        </w:rPr>
        <w:t xml:space="preserve"> (2 – под опекой, 20 – в приемной семье). </w:t>
      </w:r>
    </w:p>
    <w:p w14:paraId="7E1D7B73" w14:textId="77777777" w:rsidR="00A93B5B" w:rsidRPr="00546E4D" w:rsidRDefault="00A93B5B" w:rsidP="00A93B5B">
      <w:pPr>
        <w:spacing w:line="360" w:lineRule="auto"/>
        <w:jc w:val="both"/>
        <w:rPr>
          <w:sz w:val="28"/>
          <w:szCs w:val="28"/>
        </w:rPr>
      </w:pPr>
      <w:r w:rsidRPr="00546E4D">
        <w:rPr>
          <w:sz w:val="28"/>
          <w:szCs w:val="28"/>
        </w:rPr>
        <w:t xml:space="preserve">     В течение года 1 родитель лишен родительских прав в отношении 2 детей (в 2023 -  2 родителя лишены или ограничены в родительских правах в отношении 2 детей). </w:t>
      </w:r>
    </w:p>
    <w:p w14:paraId="4C15EA01" w14:textId="77777777" w:rsidR="00A93B5B" w:rsidRDefault="00A93B5B" w:rsidP="00A93B5B">
      <w:pPr>
        <w:spacing w:after="200" w:line="276" w:lineRule="auto"/>
        <w:jc w:val="both"/>
        <w:rPr>
          <w:sz w:val="28"/>
          <w:szCs w:val="28"/>
        </w:rPr>
      </w:pPr>
      <w:r w:rsidRPr="00546E4D">
        <w:rPr>
          <w:sz w:val="28"/>
          <w:szCs w:val="28"/>
        </w:rPr>
        <w:t xml:space="preserve">В прошедшем году один родитель решением суда был восстановлен в родительских правах в отношении своего ребенка.     </w:t>
      </w:r>
    </w:p>
    <w:p w14:paraId="7FBF12AF" w14:textId="77777777" w:rsidR="006851E2" w:rsidRDefault="00A93B5B" w:rsidP="00A93B5B">
      <w:pPr>
        <w:spacing w:after="200" w:line="276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 w:rsidR="008A324E">
        <w:rPr>
          <w:b/>
          <w:sz w:val="28"/>
          <w:szCs w:val="28"/>
        </w:rPr>
        <w:t xml:space="preserve"> </w:t>
      </w:r>
      <w:r w:rsidR="00441D97" w:rsidRPr="000D3EFB">
        <w:rPr>
          <w:b/>
          <w:sz w:val="28"/>
          <w:szCs w:val="28"/>
          <w:lang w:val="en-US"/>
        </w:rPr>
        <w:t>V</w:t>
      </w:r>
      <w:r w:rsidR="00441D97" w:rsidRPr="000D3EFB">
        <w:rPr>
          <w:b/>
          <w:sz w:val="28"/>
          <w:szCs w:val="28"/>
        </w:rPr>
        <w:t>. Культура</w:t>
      </w:r>
    </w:p>
    <w:p w14:paraId="603CBA1C" w14:textId="77777777" w:rsidR="002562AE" w:rsidRPr="007403D3" w:rsidRDefault="002562AE" w:rsidP="002562AE">
      <w:pPr>
        <w:spacing w:line="360" w:lineRule="auto"/>
        <w:ind w:firstLine="348"/>
        <w:jc w:val="both"/>
        <w:rPr>
          <w:bCs/>
          <w:sz w:val="28"/>
          <w:szCs w:val="28"/>
        </w:rPr>
      </w:pPr>
      <w:r w:rsidRPr="007403D3">
        <w:rPr>
          <w:bCs/>
          <w:sz w:val="28"/>
          <w:szCs w:val="28"/>
        </w:rPr>
        <w:t>В  Отдел культуры и спорта входят следующие учреждения:</w:t>
      </w:r>
    </w:p>
    <w:p w14:paraId="14BCABCD" w14:textId="77777777" w:rsidR="002562AE" w:rsidRPr="007403D3" w:rsidRDefault="002562AE" w:rsidP="002562AE">
      <w:pPr>
        <w:spacing w:line="360" w:lineRule="auto"/>
        <w:ind w:firstLine="348"/>
        <w:jc w:val="both"/>
        <w:rPr>
          <w:bCs/>
          <w:sz w:val="28"/>
          <w:szCs w:val="28"/>
        </w:rPr>
      </w:pPr>
      <w:r w:rsidRPr="007403D3">
        <w:rPr>
          <w:bCs/>
          <w:sz w:val="28"/>
          <w:szCs w:val="28"/>
        </w:rPr>
        <w:t xml:space="preserve"> клубная система; библиотечная система; краеведческий музей;</w:t>
      </w:r>
    </w:p>
    <w:p w14:paraId="251792F8" w14:textId="77777777" w:rsidR="002562AE" w:rsidRPr="007403D3" w:rsidRDefault="002562AE" w:rsidP="002562AE">
      <w:pPr>
        <w:spacing w:line="360" w:lineRule="auto"/>
        <w:ind w:firstLine="348"/>
        <w:jc w:val="both"/>
        <w:rPr>
          <w:bCs/>
          <w:sz w:val="28"/>
          <w:szCs w:val="28"/>
        </w:rPr>
      </w:pPr>
      <w:r w:rsidRPr="007403D3">
        <w:rPr>
          <w:bCs/>
          <w:sz w:val="28"/>
          <w:szCs w:val="28"/>
        </w:rPr>
        <w:t xml:space="preserve"> художественная и музыкальная школа;</w:t>
      </w:r>
    </w:p>
    <w:p w14:paraId="146DF01D" w14:textId="77777777" w:rsidR="002562AE" w:rsidRPr="007403D3" w:rsidRDefault="002562AE" w:rsidP="002562AE">
      <w:pPr>
        <w:spacing w:line="360" w:lineRule="auto"/>
        <w:ind w:firstLine="348"/>
        <w:jc w:val="both"/>
        <w:rPr>
          <w:bCs/>
          <w:sz w:val="28"/>
          <w:szCs w:val="28"/>
        </w:rPr>
      </w:pPr>
      <w:r w:rsidRPr="007403D3">
        <w:rPr>
          <w:bCs/>
          <w:sz w:val="28"/>
          <w:szCs w:val="28"/>
        </w:rPr>
        <w:t xml:space="preserve"> спортивный клуб « Кристалл».</w:t>
      </w:r>
    </w:p>
    <w:p w14:paraId="58A14EF7" w14:textId="77777777" w:rsidR="002562AE" w:rsidRPr="007403D3" w:rsidRDefault="002562AE" w:rsidP="002562AE">
      <w:pPr>
        <w:spacing w:line="360" w:lineRule="auto"/>
        <w:ind w:firstLine="709"/>
        <w:jc w:val="both"/>
        <w:rPr>
          <w:sz w:val="28"/>
          <w:szCs w:val="28"/>
        </w:rPr>
      </w:pPr>
      <w:r w:rsidRPr="007403D3">
        <w:rPr>
          <w:sz w:val="28"/>
          <w:szCs w:val="28"/>
        </w:rPr>
        <w:t>Общее количество учреждений – 29,  средне – списочная  численность работников   около 200  человек.</w:t>
      </w:r>
    </w:p>
    <w:p w14:paraId="3F5F500B" w14:textId="77777777" w:rsidR="00086E82" w:rsidRPr="00086E82" w:rsidRDefault="00086E82" w:rsidP="00086E82">
      <w:pPr>
        <w:ind w:firstLine="851"/>
        <w:jc w:val="both"/>
        <w:rPr>
          <w:sz w:val="28"/>
          <w:szCs w:val="28"/>
        </w:rPr>
      </w:pPr>
      <w:r w:rsidRPr="00086E82">
        <w:rPr>
          <w:sz w:val="28"/>
          <w:szCs w:val="28"/>
        </w:rPr>
        <w:t>В целях реализации мероприятий:</w:t>
      </w:r>
    </w:p>
    <w:p w14:paraId="468E8891" w14:textId="77777777" w:rsidR="00086E82" w:rsidRPr="00086E82" w:rsidRDefault="00086E82" w:rsidP="00086E82">
      <w:pPr>
        <w:ind w:firstLine="567"/>
        <w:jc w:val="both"/>
        <w:rPr>
          <w:sz w:val="28"/>
          <w:szCs w:val="28"/>
        </w:rPr>
      </w:pPr>
      <w:r w:rsidRPr="00086E82">
        <w:rPr>
          <w:sz w:val="28"/>
          <w:szCs w:val="28"/>
        </w:rPr>
        <w:t xml:space="preserve">- по совершенствованию оплаты труда работников учреждений культуры, утвержденных распоряжением Правительства Нижегородской области от 28.02.2013 года № 428-р «Об утверждении плана мероприятий («дорожной карты»)», динамика средней заработной платы и среднесписочная численность работников культуры выполняется согласно постановления администрации Тонкинского муниципального района Нижегородской области от 29.03.2013 года № 181. </w:t>
      </w:r>
    </w:p>
    <w:p w14:paraId="651A02F5" w14:textId="77777777" w:rsidR="00086E82" w:rsidRPr="00086E82" w:rsidRDefault="00086E82" w:rsidP="00086E82">
      <w:pPr>
        <w:ind w:firstLine="851"/>
        <w:jc w:val="both"/>
        <w:rPr>
          <w:sz w:val="28"/>
          <w:szCs w:val="28"/>
        </w:rPr>
      </w:pPr>
      <w:r w:rsidRPr="00086E82">
        <w:rPr>
          <w:sz w:val="28"/>
          <w:szCs w:val="28"/>
        </w:rPr>
        <w:t>За 2024 года средняя заработная плата составила 43 523,35 рублей, увеличение заработной платы составило 21 %. (работники культуры).</w:t>
      </w:r>
    </w:p>
    <w:p w14:paraId="31F05A81" w14:textId="77777777" w:rsidR="00086E82" w:rsidRPr="00086E82" w:rsidRDefault="00086E82" w:rsidP="00086E82">
      <w:pPr>
        <w:ind w:firstLine="851"/>
        <w:jc w:val="both"/>
        <w:rPr>
          <w:sz w:val="28"/>
          <w:szCs w:val="28"/>
        </w:rPr>
      </w:pPr>
      <w:r w:rsidRPr="00086E82">
        <w:rPr>
          <w:sz w:val="28"/>
          <w:szCs w:val="28"/>
        </w:rPr>
        <w:t>Средняя заработная плата педагогических работников за 2024 год составляет 56 829 рублей, увеличение было произведено на 23 %.</w:t>
      </w:r>
    </w:p>
    <w:p w14:paraId="6CCCD71C" w14:textId="77777777" w:rsidR="00086E82" w:rsidRPr="00086E82" w:rsidRDefault="00086E82" w:rsidP="00086E82">
      <w:pPr>
        <w:ind w:firstLine="851"/>
        <w:jc w:val="center"/>
        <w:rPr>
          <w:bCs/>
          <w:sz w:val="28"/>
          <w:szCs w:val="28"/>
        </w:rPr>
      </w:pPr>
      <w:r w:rsidRPr="00086E82">
        <w:rPr>
          <w:bCs/>
          <w:sz w:val="28"/>
          <w:szCs w:val="28"/>
        </w:rPr>
        <w:t>Муниципальная Программа «Развитие культуры Тонкинского муниципального округа Нижегородской области»</w:t>
      </w:r>
    </w:p>
    <w:p w14:paraId="09653B9F" w14:textId="77777777" w:rsidR="00086E82" w:rsidRPr="00086E82" w:rsidRDefault="00086E82" w:rsidP="00086E82">
      <w:pPr>
        <w:ind w:firstLine="567"/>
        <w:jc w:val="both"/>
        <w:rPr>
          <w:sz w:val="28"/>
          <w:szCs w:val="28"/>
        </w:rPr>
      </w:pPr>
      <w:r w:rsidRPr="00086E82">
        <w:rPr>
          <w:sz w:val="28"/>
          <w:szCs w:val="28"/>
        </w:rPr>
        <w:t xml:space="preserve">- по повышению обеспеченности учреждениями культуры, сокращению числа аварийных или требующих капремонта в 2024 году в рамках Адресной инвестиционной программы был проведен капитальный ремонт здания Библиотеки сумма контракта 15 244,3 тыс. </w:t>
      </w:r>
      <w:proofErr w:type="spellStart"/>
      <w:r w:rsidRPr="00086E82">
        <w:rPr>
          <w:sz w:val="28"/>
          <w:szCs w:val="28"/>
        </w:rPr>
        <w:t>руб</w:t>
      </w:r>
      <w:proofErr w:type="spellEnd"/>
      <w:r w:rsidRPr="00086E82">
        <w:rPr>
          <w:sz w:val="28"/>
          <w:szCs w:val="28"/>
        </w:rPr>
        <w:t xml:space="preserve"> (из них : 12 195,4 </w:t>
      </w:r>
      <w:proofErr w:type="spellStart"/>
      <w:r w:rsidRPr="00086E82">
        <w:rPr>
          <w:sz w:val="28"/>
          <w:szCs w:val="28"/>
        </w:rPr>
        <w:t>тыс.руб</w:t>
      </w:r>
      <w:proofErr w:type="spellEnd"/>
      <w:r w:rsidRPr="00086E82">
        <w:rPr>
          <w:sz w:val="28"/>
          <w:szCs w:val="28"/>
        </w:rPr>
        <w:t xml:space="preserve"> </w:t>
      </w:r>
      <w:proofErr w:type="spellStart"/>
      <w:r w:rsidRPr="00086E82">
        <w:rPr>
          <w:sz w:val="28"/>
          <w:szCs w:val="28"/>
        </w:rPr>
        <w:t>обл.бюджет</w:t>
      </w:r>
      <w:proofErr w:type="spellEnd"/>
      <w:r w:rsidRPr="00086E82">
        <w:rPr>
          <w:sz w:val="28"/>
          <w:szCs w:val="28"/>
        </w:rPr>
        <w:t xml:space="preserve"> и 3 048,9 </w:t>
      </w:r>
      <w:proofErr w:type="spellStart"/>
      <w:r w:rsidRPr="00086E82">
        <w:rPr>
          <w:sz w:val="28"/>
          <w:szCs w:val="28"/>
        </w:rPr>
        <w:t>тыс.руб</w:t>
      </w:r>
      <w:proofErr w:type="spellEnd"/>
      <w:r w:rsidRPr="00086E82">
        <w:rPr>
          <w:sz w:val="28"/>
          <w:szCs w:val="28"/>
        </w:rPr>
        <w:t xml:space="preserve"> местный бюджет).</w:t>
      </w:r>
    </w:p>
    <w:p w14:paraId="0BACEC5A" w14:textId="77777777" w:rsidR="00086E82" w:rsidRPr="00086E82" w:rsidRDefault="00086E82" w:rsidP="00086E82">
      <w:pPr>
        <w:ind w:firstLine="567"/>
        <w:jc w:val="both"/>
        <w:rPr>
          <w:sz w:val="28"/>
          <w:szCs w:val="28"/>
        </w:rPr>
      </w:pPr>
      <w:r w:rsidRPr="00086E82">
        <w:rPr>
          <w:sz w:val="28"/>
          <w:szCs w:val="28"/>
        </w:rPr>
        <w:t>Создание модельной библиотеки в рамках направления «Развитие деятельности организаций культуры» государственной программы Нижегородской области «Развитие культуры Нижегородской области» в сумме 10,0 </w:t>
      </w:r>
      <w:proofErr w:type="spellStart"/>
      <w:r w:rsidRPr="00086E82">
        <w:rPr>
          <w:sz w:val="28"/>
          <w:szCs w:val="28"/>
        </w:rPr>
        <w:t>млн.руб</w:t>
      </w:r>
      <w:proofErr w:type="spellEnd"/>
      <w:r w:rsidRPr="00086E82">
        <w:rPr>
          <w:sz w:val="28"/>
          <w:szCs w:val="28"/>
        </w:rPr>
        <w:t xml:space="preserve"> за счет областного бюджета.</w:t>
      </w:r>
    </w:p>
    <w:p w14:paraId="03F3E4E8" w14:textId="77777777" w:rsidR="00086E82" w:rsidRPr="00086E82" w:rsidRDefault="00086E82" w:rsidP="00086E82">
      <w:pPr>
        <w:ind w:firstLine="567"/>
        <w:jc w:val="both"/>
        <w:rPr>
          <w:sz w:val="28"/>
          <w:szCs w:val="28"/>
        </w:rPr>
      </w:pPr>
    </w:p>
    <w:p w14:paraId="3EA15234" w14:textId="77777777" w:rsidR="00086E82" w:rsidRPr="00086E82" w:rsidRDefault="00086E82" w:rsidP="00086E82">
      <w:pPr>
        <w:ind w:firstLine="567"/>
        <w:jc w:val="both"/>
        <w:rPr>
          <w:sz w:val="28"/>
          <w:szCs w:val="28"/>
        </w:rPr>
      </w:pPr>
      <w:r w:rsidRPr="00086E82">
        <w:rPr>
          <w:sz w:val="28"/>
          <w:szCs w:val="28"/>
        </w:rPr>
        <w:t xml:space="preserve">Проведено материально-техническое оснащение МБУДО «ДХШ» по национальному проекту «Культурная среда» в сумме 564 </w:t>
      </w:r>
      <w:proofErr w:type="spellStart"/>
      <w:r w:rsidRPr="00086E82">
        <w:rPr>
          <w:sz w:val="28"/>
          <w:szCs w:val="28"/>
        </w:rPr>
        <w:t>тыс.руб</w:t>
      </w:r>
      <w:proofErr w:type="spellEnd"/>
      <w:r w:rsidRPr="00086E82">
        <w:rPr>
          <w:sz w:val="28"/>
          <w:szCs w:val="28"/>
        </w:rPr>
        <w:t xml:space="preserve">. (из них </w:t>
      </w:r>
      <w:proofErr w:type="spellStart"/>
      <w:r w:rsidRPr="00086E82">
        <w:rPr>
          <w:sz w:val="28"/>
          <w:szCs w:val="28"/>
        </w:rPr>
        <w:t>фед.б</w:t>
      </w:r>
      <w:proofErr w:type="spellEnd"/>
      <w:r w:rsidRPr="00086E82">
        <w:rPr>
          <w:sz w:val="28"/>
          <w:szCs w:val="28"/>
        </w:rPr>
        <w:t xml:space="preserve"> – 508,7, </w:t>
      </w:r>
      <w:proofErr w:type="spellStart"/>
      <w:r w:rsidRPr="00086E82">
        <w:rPr>
          <w:sz w:val="28"/>
          <w:szCs w:val="28"/>
        </w:rPr>
        <w:t>обл.б</w:t>
      </w:r>
      <w:proofErr w:type="spellEnd"/>
      <w:r w:rsidRPr="00086E82">
        <w:rPr>
          <w:sz w:val="28"/>
          <w:szCs w:val="28"/>
        </w:rPr>
        <w:t xml:space="preserve"> – 44,2, местный б.- 11,1).</w:t>
      </w:r>
    </w:p>
    <w:p w14:paraId="4DDB5807" w14:textId="77777777" w:rsidR="00086E82" w:rsidRPr="00086E82" w:rsidRDefault="00086E82" w:rsidP="00086E82">
      <w:pPr>
        <w:ind w:firstLine="851"/>
        <w:jc w:val="both"/>
        <w:rPr>
          <w:sz w:val="28"/>
          <w:szCs w:val="28"/>
        </w:rPr>
      </w:pPr>
      <w:r w:rsidRPr="00086E82">
        <w:rPr>
          <w:sz w:val="28"/>
          <w:szCs w:val="28"/>
        </w:rPr>
        <w:t xml:space="preserve"> </w:t>
      </w:r>
    </w:p>
    <w:p w14:paraId="72CCD4CA" w14:textId="77777777" w:rsidR="00086E82" w:rsidRPr="00086E82" w:rsidRDefault="00086E82" w:rsidP="00086E82">
      <w:pPr>
        <w:ind w:firstLine="567"/>
        <w:jc w:val="both"/>
        <w:rPr>
          <w:sz w:val="28"/>
          <w:szCs w:val="28"/>
        </w:rPr>
      </w:pPr>
      <w:r w:rsidRPr="00086E82">
        <w:rPr>
          <w:sz w:val="28"/>
          <w:szCs w:val="28"/>
        </w:rPr>
        <w:t xml:space="preserve">В районный Дом культуры приобретена аппаратура на сумму – 1513,9 </w:t>
      </w:r>
      <w:proofErr w:type="spellStart"/>
      <w:r w:rsidRPr="00086E82">
        <w:rPr>
          <w:sz w:val="28"/>
          <w:szCs w:val="28"/>
        </w:rPr>
        <w:t>тыс.руб</w:t>
      </w:r>
      <w:proofErr w:type="spellEnd"/>
      <w:r w:rsidRPr="00086E82">
        <w:rPr>
          <w:sz w:val="28"/>
          <w:szCs w:val="28"/>
        </w:rPr>
        <w:t xml:space="preserve">.  (из них </w:t>
      </w:r>
      <w:proofErr w:type="spellStart"/>
      <w:r w:rsidRPr="00086E82">
        <w:rPr>
          <w:sz w:val="28"/>
          <w:szCs w:val="28"/>
        </w:rPr>
        <w:t>фед.б</w:t>
      </w:r>
      <w:proofErr w:type="spellEnd"/>
      <w:r w:rsidRPr="00086E82">
        <w:rPr>
          <w:sz w:val="28"/>
          <w:szCs w:val="28"/>
        </w:rPr>
        <w:t xml:space="preserve"> – 418,8, </w:t>
      </w:r>
      <w:proofErr w:type="spellStart"/>
      <w:r w:rsidRPr="00086E82">
        <w:rPr>
          <w:sz w:val="28"/>
          <w:szCs w:val="28"/>
        </w:rPr>
        <w:t>обл.б</w:t>
      </w:r>
      <w:proofErr w:type="spellEnd"/>
      <w:r w:rsidRPr="00086E82">
        <w:rPr>
          <w:sz w:val="28"/>
          <w:szCs w:val="28"/>
        </w:rPr>
        <w:t xml:space="preserve">     – 876,1, </w:t>
      </w:r>
      <w:proofErr w:type="spellStart"/>
      <w:r w:rsidRPr="00086E82">
        <w:rPr>
          <w:sz w:val="28"/>
          <w:szCs w:val="28"/>
        </w:rPr>
        <w:t>мест.б</w:t>
      </w:r>
      <w:proofErr w:type="spellEnd"/>
      <w:r w:rsidRPr="00086E82">
        <w:rPr>
          <w:sz w:val="28"/>
          <w:szCs w:val="28"/>
        </w:rPr>
        <w:t xml:space="preserve"> – 219,0.)</w:t>
      </w:r>
    </w:p>
    <w:p w14:paraId="370C37D4" w14:textId="77777777" w:rsidR="00086E82" w:rsidRPr="00086E82" w:rsidRDefault="00086E82" w:rsidP="00086E82">
      <w:pPr>
        <w:jc w:val="both"/>
        <w:rPr>
          <w:sz w:val="28"/>
          <w:szCs w:val="28"/>
        </w:rPr>
      </w:pPr>
      <w:r w:rsidRPr="00086E82">
        <w:rPr>
          <w:sz w:val="28"/>
          <w:szCs w:val="28"/>
        </w:rPr>
        <w:t xml:space="preserve"> </w:t>
      </w:r>
    </w:p>
    <w:p w14:paraId="6AC68FF6" w14:textId="77777777" w:rsidR="00086E82" w:rsidRPr="00086E82" w:rsidRDefault="00086E82" w:rsidP="00086E82">
      <w:pPr>
        <w:ind w:firstLine="567"/>
        <w:jc w:val="both"/>
        <w:rPr>
          <w:sz w:val="28"/>
          <w:szCs w:val="28"/>
        </w:rPr>
      </w:pPr>
    </w:p>
    <w:p w14:paraId="5E8DC94D" w14:textId="77777777" w:rsidR="00086E82" w:rsidRPr="00086E82" w:rsidRDefault="00086E82" w:rsidP="00086E82">
      <w:pPr>
        <w:ind w:firstLine="851"/>
        <w:jc w:val="both"/>
        <w:rPr>
          <w:sz w:val="28"/>
          <w:szCs w:val="28"/>
        </w:rPr>
      </w:pPr>
      <w:r w:rsidRPr="00086E82">
        <w:rPr>
          <w:sz w:val="28"/>
          <w:szCs w:val="28"/>
        </w:rPr>
        <w:t xml:space="preserve">Из местного бюджета были выделены и освоены денежные средства на сумму 1 127,7 тыс. руб.: </w:t>
      </w:r>
    </w:p>
    <w:p w14:paraId="00706F69" w14:textId="77777777" w:rsidR="00086E82" w:rsidRPr="00086E82" w:rsidRDefault="00086E82" w:rsidP="00086E82">
      <w:pPr>
        <w:ind w:firstLine="567"/>
        <w:jc w:val="both"/>
        <w:rPr>
          <w:sz w:val="28"/>
          <w:szCs w:val="28"/>
        </w:rPr>
      </w:pPr>
      <w:r w:rsidRPr="00086E82">
        <w:rPr>
          <w:sz w:val="28"/>
          <w:szCs w:val="28"/>
        </w:rPr>
        <w:t>В рамках Муниципальной программу «Развитие культуры Тонкинского муниципального округа НО»:</w:t>
      </w:r>
    </w:p>
    <w:p w14:paraId="746EB9DA" w14:textId="77777777" w:rsidR="00086E82" w:rsidRPr="00086E82" w:rsidRDefault="00086E82" w:rsidP="00086E82">
      <w:pPr>
        <w:ind w:firstLine="567"/>
        <w:jc w:val="both"/>
        <w:rPr>
          <w:sz w:val="28"/>
          <w:szCs w:val="28"/>
        </w:rPr>
      </w:pPr>
      <w:r w:rsidRPr="00086E82">
        <w:rPr>
          <w:sz w:val="28"/>
          <w:szCs w:val="28"/>
        </w:rPr>
        <w:t>- Ремонт канализации Библиотеки - 238,6 тыс. руб. (мест. бюджет);</w:t>
      </w:r>
    </w:p>
    <w:p w14:paraId="56DCCE91" w14:textId="77777777" w:rsidR="00086E82" w:rsidRPr="00086E82" w:rsidRDefault="00086E82" w:rsidP="00086E82">
      <w:pPr>
        <w:ind w:firstLine="567"/>
        <w:jc w:val="both"/>
        <w:rPr>
          <w:sz w:val="28"/>
          <w:szCs w:val="28"/>
        </w:rPr>
      </w:pPr>
      <w:r w:rsidRPr="00086E82">
        <w:rPr>
          <w:sz w:val="28"/>
          <w:szCs w:val="28"/>
        </w:rPr>
        <w:t xml:space="preserve">- Косметический ремонт здания музея - 8,2 </w:t>
      </w:r>
      <w:proofErr w:type="spellStart"/>
      <w:r w:rsidRPr="00086E82">
        <w:rPr>
          <w:sz w:val="28"/>
          <w:szCs w:val="28"/>
        </w:rPr>
        <w:t>тыс.руб</w:t>
      </w:r>
      <w:proofErr w:type="spellEnd"/>
      <w:r w:rsidRPr="00086E82">
        <w:rPr>
          <w:sz w:val="28"/>
          <w:szCs w:val="28"/>
        </w:rPr>
        <w:t>;</w:t>
      </w:r>
    </w:p>
    <w:p w14:paraId="6FED651E" w14:textId="77777777" w:rsidR="00086E82" w:rsidRPr="00086E82" w:rsidRDefault="00086E82" w:rsidP="00086E82">
      <w:pPr>
        <w:ind w:firstLine="567"/>
        <w:jc w:val="both"/>
        <w:rPr>
          <w:sz w:val="28"/>
          <w:szCs w:val="28"/>
        </w:rPr>
      </w:pPr>
      <w:r w:rsidRPr="00086E82">
        <w:rPr>
          <w:sz w:val="28"/>
          <w:szCs w:val="28"/>
        </w:rPr>
        <w:t xml:space="preserve">- Ремонт туалета ДМШ – 42,7 </w:t>
      </w:r>
      <w:proofErr w:type="spellStart"/>
      <w:r w:rsidRPr="00086E82">
        <w:rPr>
          <w:sz w:val="28"/>
          <w:szCs w:val="28"/>
        </w:rPr>
        <w:t>тыс.руб</w:t>
      </w:r>
      <w:proofErr w:type="spellEnd"/>
      <w:r w:rsidRPr="00086E82">
        <w:rPr>
          <w:sz w:val="28"/>
          <w:szCs w:val="28"/>
        </w:rPr>
        <w:t>;</w:t>
      </w:r>
    </w:p>
    <w:p w14:paraId="014D24F1" w14:textId="77777777" w:rsidR="00086E82" w:rsidRPr="00086E82" w:rsidRDefault="00086E82" w:rsidP="00086E82">
      <w:pPr>
        <w:ind w:firstLine="567"/>
        <w:jc w:val="both"/>
        <w:rPr>
          <w:sz w:val="28"/>
          <w:szCs w:val="28"/>
        </w:rPr>
      </w:pPr>
      <w:r w:rsidRPr="00086E82">
        <w:rPr>
          <w:sz w:val="28"/>
          <w:szCs w:val="28"/>
        </w:rPr>
        <w:t xml:space="preserve">- Ремонт вентиляционных шахт ДХШ – 85,4 </w:t>
      </w:r>
      <w:proofErr w:type="spellStart"/>
      <w:r w:rsidRPr="00086E82">
        <w:rPr>
          <w:sz w:val="28"/>
          <w:szCs w:val="28"/>
        </w:rPr>
        <w:t>тыс.руб</w:t>
      </w:r>
      <w:proofErr w:type="spellEnd"/>
      <w:r w:rsidRPr="00086E82">
        <w:rPr>
          <w:sz w:val="28"/>
          <w:szCs w:val="28"/>
        </w:rPr>
        <w:t>;</w:t>
      </w:r>
    </w:p>
    <w:p w14:paraId="078EDA8A" w14:textId="77777777" w:rsidR="00086E82" w:rsidRPr="00086E82" w:rsidRDefault="00086E82" w:rsidP="00086E82">
      <w:pPr>
        <w:ind w:firstLine="567"/>
        <w:jc w:val="both"/>
        <w:rPr>
          <w:sz w:val="28"/>
          <w:szCs w:val="28"/>
        </w:rPr>
      </w:pPr>
      <w:r w:rsidRPr="00086E82">
        <w:rPr>
          <w:sz w:val="28"/>
          <w:szCs w:val="28"/>
        </w:rPr>
        <w:t xml:space="preserve">- Приобретение компьютера ДХШ – 50,0 </w:t>
      </w:r>
      <w:proofErr w:type="spellStart"/>
      <w:r w:rsidRPr="00086E82">
        <w:rPr>
          <w:sz w:val="28"/>
          <w:szCs w:val="28"/>
        </w:rPr>
        <w:t>тыс.руб</w:t>
      </w:r>
      <w:proofErr w:type="spellEnd"/>
      <w:r w:rsidRPr="00086E82">
        <w:rPr>
          <w:sz w:val="28"/>
          <w:szCs w:val="28"/>
        </w:rPr>
        <w:t>.</w:t>
      </w:r>
    </w:p>
    <w:p w14:paraId="0E62A153" w14:textId="77777777" w:rsidR="00086E82" w:rsidRPr="00086E82" w:rsidRDefault="00086E82" w:rsidP="00086E82">
      <w:pPr>
        <w:ind w:firstLine="567"/>
        <w:jc w:val="both"/>
        <w:rPr>
          <w:sz w:val="28"/>
          <w:szCs w:val="28"/>
        </w:rPr>
      </w:pPr>
      <w:r w:rsidRPr="00086E82">
        <w:rPr>
          <w:sz w:val="28"/>
          <w:szCs w:val="28"/>
        </w:rPr>
        <w:t xml:space="preserve">- Приобретение </w:t>
      </w:r>
      <w:proofErr w:type="spellStart"/>
      <w:r w:rsidRPr="00086E82">
        <w:rPr>
          <w:sz w:val="28"/>
          <w:szCs w:val="28"/>
        </w:rPr>
        <w:t>велопарковки</w:t>
      </w:r>
      <w:proofErr w:type="spellEnd"/>
      <w:r w:rsidRPr="00086E82">
        <w:rPr>
          <w:sz w:val="28"/>
          <w:szCs w:val="28"/>
        </w:rPr>
        <w:t xml:space="preserve"> ДХШ – 15,0 </w:t>
      </w:r>
      <w:proofErr w:type="spellStart"/>
      <w:r w:rsidRPr="00086E82">
        <w:rPr>
          <w:sz w:val="28"/>
          <w:szCs w:val="28"/>
        </w:rPr>
        <w:t>тыс.руб</w:t>
      </w:r>
      <w:proofErr w:type="spellEnd"/>
      <w:r w:rsidRPr="00086E82">
        <w:rPr>
          <w:sz w:val="28"/>
          <w:szCs w:val="28"/>
        </w:rPr>
        <w:t>.</w:t>
      </w:r>
    </w:p>
    <w:p w14:paraId="78D3AD2D" w14:textId="77777777" w:rsidR="00086E82" w:rsidRPr="00086E82" w:rsidRDefault="00086E82" w:rsidP="00086E82">
      <w:pPr>
        <w:ind w:firstLine="567"/>
        <w:jc w:val="both"/>
        <w:rPr>
          <w:sz w:val="28"/>
          <w:szCs w:val="28"/>
        </w:rPr>
      </w:pPr>
      <w:r w:rsidRPr="00086E82">
        <w:rPr>
          <w:sz w:val="28"/>
          <w:szCs w:val="28"/>
        </w:rPr>
        <w:t xml:space="preserve">- Приобретение костюмов МЦКС – 170,0 </w:t>
      </w:r>
      <w:proofErr w:type="spellStart"/>
      <w:r w:rsidRPr="00086E82">
        <w:rPr>
          <w:sz w:val="28"/>
          <w:szCs w:val="28"/>
        </w:rPr>
        <w:t>тыс.руб</w:t>
      </w:r>
      <w:proofErr w:type="spellEnd"/>
      <w:r w:rsidRPr="00086E82">
        <w:rPr>
          <w:sz w:val="28"/>
          <w:szCs w:val="28"/>
        </w:rPr>
        <w:t>;</w:t>
      </w:r>
    </w:p>
    <w:p w14:paraId="6BA78C7F" w14:textId="77777777" w:rsidR="00086E82" w:rsidRPr="00086E82" w:rsidRDefault="00086E82" w:rsidP="00086E82">
      <w:pPr>
        <w:ind w:firstLine="567"/>
        <w:jc w:val="both"/>
        <w:rPr>
          <w:sz w:val="28"/>
          <w:szCs w:val="28"/>
        </w:rPr>
      </w:pPr>
      <w:r w:rsidRPr="00086E82">
        <w:rPr>
          <w:sz w:val="28"/>
          <w:szCs w:val="28"/>
        </w:rPr>
        <w:t xml:space="preserve">- приобретение сцены в </w:t>
      </w:r>
      <w:proofErr w:type="spellStart"/>
      <w:r w:rsidRPr="00086E82">
        <w:rPr>
          <w:sz w:val="28"/>
          <w:szCs w:val="28"/>
        </w:rPr>
        <w:t>Старокраинский</w:t>
      </w:r>
      <w:proofErr w:type="spellEnd"/>
      <w:r w:rsidRPr="00086E82">
        <w:rPr>
          <w:sz w:val="28"/>
          <w:szCs w:val="28"/>
        </w:rPr>
        <w:t xml:space="preserve"> СК – 235,0 </w:t>
      </w:r>
      <w:proofErr w:type="spellStart"/>
      <w:r w:rsidRPr="00086E82">
        <w:rPr>
          <w:sz w:val="28"/>
          <w:szCs w:val="28"/>
        </w:rPr>
        <w:t>тыс.руб</w:t>
      </w:r>
      <w:proofErr w:type="spellEnd"/>
      <w:r w:rsidRPr="00086E82">
        <w:rPr>
          <w:sz w:val="28"/>
          <w:szCs w:val="28"/>
        </w:rPr>
        <w:t>;</w:t>
      </w:r>
    </w:p>
    <w:p w14:paraId="15C5D103" w14:textId="77777777" w:rsidR="00086E82" w:rsidRPr="00086E82" w:rsidRDefault="00086E82" w:rsidP="00086E82">
      <w:pPr>
        <w:ind w:firstLine="567"/>
        <w:jc w:val="both"/>
        <w:rPr>
          <w:sz w:val="28"/>
          <w:szCs w:val="28"/>
        </w:rPr>
      </w:pPr>
      <w:r w:rsidRPr="00086E82">
        <w:rPr>
          <w:sz w:val="28"/>
          <w:szCs w:val="28"/>
        </w:rPr>
        <w:t xml:space="preserve">- Приобретение костюмов НКМ – 32,8 </w:t>
      </w:r>
      <w:proofErr w:type="spellStart"/>
      <w:r w:rsidRPr="00086E82">
        <w:rPr>
          <w:sz w:val="28"/>
          <w:szCs w:val="28"/>
        </w:rPr>
        <w:t>тыс.руб</w:t>
      </w:r>
      <w:proofErr w:type="spellEnd"/>
      <w:r w:rsidRPr="00086E82">
        <w:rPr>
          <w:sz w:val="28"/>
          <w:szCs w:val="28"/>
        </w:rPr>
        <w:t>;</w:t>
      </w:r>
    </w:p>
    <w:p w14:paraId="60F010B7" w14:textId="77777777" w:rsidR="00086E82" w:rsidRPr="00086E82" w:rsidRDefault="00086E82" w:rsidP="00086E82">
      <w:pPr>
        <w:ind w:firstLine="567"/>
        <w:jc w:val="both"/>
        <w:rPr>
          <w:sz w:val="28"/>
          <w:szCs w:val="28"/>
        </w:rPr>
      </w:pPr>
      <w:r w:rsidRPr="00086E82">
        <w:rPr>
          <w:sz w:val="28"/>
          <w:szCs w:val="28"/>
        </w:rPr>
        <w:t xml:space="preserve">- Приобретение новых и обновление старых экспозиций и объектов показа музея – 200,0 </w:t>
      </w:r>
      <w:proofErr w:type="spellStart"/>
      <w:r w:rsidRPr="00086E82">
        <w:rPr>
          <w:sz w:val="28"/>
          <w:szCs w:val="28"/>
        </w:rPr>
        <w:t>тыс.руб</w:t>
      </w:r>
      <w:proofErr w:type="spellEnd"/>
      <w:r w:rsidRPr="00086E82">
        <w:rPr>
          <w:sz w:val="28"/>
          <w:szCs w:val="28"/>
        </w:rPr>
        <w:t>;</w:t>
      </w:r>
    </w:p>
    <w:p w14:paraId="74BE3842" w14:textId="77777777" w:rsidR="00086E82" w:rsidRPr="00086E82" w:rsidRDefault="00086E82" w:rsidP="00086E82">
      <w:pPr>
        <w:ind w:firstLine="567"/>
        <w:jc w:val="both"/>
        <w:rPr>
          <w:sz w:val="28"/>
          <w:szCs w:val="28"/>
        </w:rPr>
      </w:pPr>
      <w:r w:rsidRPr="00086E82">
        <w:rPr>
          <w:sz w:val="28"/>
          <w:szCs w:val="28"/>
        </w:rPr>
        <w:t xml:space="preserve">- Приобретение компьютера музей – 50,0 </w:t>
      </w:r>
      <w:proofErr w:type="spellStart"/>
      <w:r w:rsidRPr="00086E82">
        <w:rPr>
          <w:sz w:val="28"/>
          <w:szCs w:val="28"/>
        </w:rPr>
        <w:t>тыс.руб</w:t>
      </w:r>
      <w:proofErr w:type="spellEnd"/>
      <w:r w:rsidRPr="00086E82">
        <w:rPr>
          <w:sz w:val="28"/>
          <w:szCs w:val="28"/>
        </w:rPr>
        <w:t>.</w:t>
      </w:r>
    </w:p>
    <w:p w14:paraId="40813EE0" w14:textId="77777777" w:rsidR="00086E82" w:rsidRPr="00086E82" w:rsidRDefault="00086E82" w:rsidP="00086E82">
      <w:pPr>
        <w:ind w:firstLine="851"/>
        <w:jc w:val="center"/>
        <w:rPr>
          <w:b/>
          <w:sz w:val="28"/>
          <w:szCs w:val="28"/>
        </w:rPr>
      </w:pPr>
    </w:p>
    <w:p w14:paraId="3955FDCD" w14:textId="77777777" w:rsidR="00086E82" w:rsidRPr="00086E82" w:rsidRDefault="00086E82" w:rsidP="00086E82">
      <w:pPr>
        <w:ind w:firstLine="851"/>
        <w:jc w:val="center"/>
        <w:rPr>
          <w:bCs/>
          <w:sz w:val="28"/>
          <w:szCs w:val="28"/>
        </w:rPr>
      </w:pPr>
      <w:r w:rsidRPr="00086E82">
        <w:rPr>
          <w:bCs/>
          <w:sz w:val="28"/>
          <w:szCs w:val="28"/>
        </w:rPr>
        <w:t>Муниципальная Программа «Развитие туризма Тонкинского муниципального округа Нижегородской области»</w:t>
      </w:r>
    </w:p>
    <w:p w14:paraId="32F686ED" w14:textId="77777777" w:rsidR="00086E82" w:rsidRPr="00086E82" w:rsidRDefault="00086E82" w:rsidP="00086E82">
      <w:pPr>
        <w:ind w:firstLine="851"/>
        <w:jc w:val="both"/>
        <w:rPr>
          <w:sz w:val="28"/>
          <w:szCs w:val="28"/>
        </w:rPr>
      </w:pPr>
      <w:r w:rsidRPr="00086E82">
        <w:rPr>
          <w:sz w:val="28"/>
          <w:szCs w:val="28"/>
        </w:rPr>
        <w:t xml:space="preserve">Из местного бюджета были выделены и освоены денежные средства на сумму 20 тыс. руб.: </w:t>
      </w:r>
    </w:p>
    <w:p w14:paraId="36A309B1" w14:textId="77777777" w:rsidR="00086E82" w:rsidRPr="00086E82" w:rsidRDefault="00086E82" w:rsidP="00086E82">
      <w:pPr>
        <w:ind w:firstLine="567"/>
        <w:jc w:val="both"/>
        <w:rPr>
          <w:sz w:val="28"/>
          <w:szCs w:val="28"/>
        </w:rPr>
      </w:pPr>
      <w:r w:rsidRPr="00086E82">
        <w:rPr>
          <w:sz w:val="28"/>
          <w:szCs w:val="28"/>
        </w:rPr>
        <w:t xml:space="preserve">- Межмуниципальный конкурс художественного творчества Путешествие в Простоквашино 20,0 </w:t>
      </w:r>
      <w:proofErr w:type="spellStart"/>
      <w:r w:rsidRPr="00086E82">
        <w:rPr>
          <w:sz w:val="28"/>
          <w:szCs w:val="28"/>
        </w:rPr>
        <w:t>тыс.руб</w:t>
      </w:r>
      <w:proofErr w:type="spellEnd"/>
      <w:r w:rsidRPr="00086E82">
        <w:rPr>
          <w:sz w:val="28"/>
          <w:szCs w:val="28"/>
        </w:rPr>
        <w:t>.</w:t>
      </w:r>
    </w:p>
    <w:p w14:paraId="27B78BBE" w14:textId="77777777" w:rsidR="00086E82" w:rsidRPr="00086E82" w:rsidRDefault="00086E82" w:rsidP="00086E82">
      <w:pPr>
        <w:ind w:firstLine="851"/>
        <w:jc w:val="center"/>
        <w:rPr>
          <w:b/>
          <w:sz w:val="28"/>
          <w:szCs w:val="28"/>
        </w:rPr>
      </w:pPr>
    </w:p>
    <w:p w14:paraId="4778B397" w14:textId="77777777" w:rsidR="00086E82" w:rsidRPr="00086E82" w:rsidRDefault="00086E82" w:rsidP="00086E82">
      <w:pPr>
        <w:ind w:firstLine="851"/>
        <w:jc w:val="both"/>
        <w:rPr>
          <w:sz w:val="28"/>
          <w:szCs w:val="28"/>
        </w:rPr>
      </w:pPr>
      <w:r w:rsidRPr="00086E82">
        <w:rPr>
          <w:sz w:val="28"/>
          <w:szCs w:val="28"/>
        </w:rPr>
        <w:t>Уровень удовлетворенности граждан Тонкинского муниципального округа Нижегородской области в целом соответствует стандартам качества предоставляемых услуг.</w:t>
      </w:r>
    </w:p>
    <w:p w14:paraId="7C8E9134" w14:textId="77777777" w:rsidR="00086E82" w:rsidRPr="00086E82" w:rsidRDefault="00086E82" w:rsidP="00086E82">
      <w:pPr>
        <w:jc w:val="both"/>
        <w:rPr>
          <w:sz w:val="28"/>
          <w:szCs w:val="28"/>
        </w:rPr>
      </w:pPr>
      <w:r w:rsidRPr="00086E82">
        <w:rPr>
          <w:sz w:val="28"/>
          <w:szCs w:val="28"/>
        </w:rPr>
        <w:t>Проблемы отрасли культуры:</w:t>
      </w:r>
    </w:p>
    <w:p w14:paraId="04656092" w14:textId="77777777" w:rsidR="00086E82" w:rsidRPr="00086E82" w:rsidRDefault="00086E82" w:rsidP="00086E82">
      <w:pPr>
        <w:numPr>
          <w:ilvl w:val="0"/>
          <w:numId w:val="35"/>
        </w:numPr>
        <w:spacing w:after="200"/>
        <w:ind w:left="709" w:hanging="357"/>
        <w:contextualSpacing/>
        <w:jc w:val="both"/>
        <w:rPr>
          <w:rFonts w:eastAsia="Calibri"/>
          <w:sz w:val="28"/>
          <w:szCs w:val="28"/>
          <w:lang w:eastAsia="en-US"/>
        </w:rPr>
      </w:pPr>
      <w:r w:rsidRPr="00086E82">
        <w:rPr>
          <w:rFonts w:eastAsia="Calibri"/>
          <w:sz w:val="28"/>
          <w:szCs w:val="28"/>
          <w:lang w:eastAsia="en-US"/>
        </w:rPr>
        <w:t>Приобретение компьютеров и оргтехники для учреждений культуры района.</w:t>
      </w:r>
    </w:p>
    <w:p w14:paraId="40366B13" w14:textId="77777777" w:rsidR="00086E82" w:rsidRPr="00086E82" w:rsidRDefault="00086E82" w:rsidP="00086E82">
      <w:pPr>
        <w:numPr>
          <w:ilvl w:val="0"/>
          <w:numId w:val="35"/>
        </w:numPr>
        <w:spacing w:after="200"/>
        <w:ind w:left="714" w:hanging="357"/>
        <w:contextualSpacing/>
        <w:jc w:val="both"/>
        <w:rPr>
          <w:rFonts w:eastAsia="Calibri"/>
          <w:sz w:val="28"/>
          <w:szCs w:val="28"/>
          <w:lang w:eastAsia="en-US"/>
        </w:rPr>
      </w:pPr>
      <w:r w:rsidRPr="00086E82">
        <w:rPr>
          <w:rFonts w:eastAsia="Calibri"/>
          <w:sz w:val="28"/>
          <w:szCs w:val="28"/>
          <w:lang w:eastAsia="en-US"/>
        </w:rPr>
        <w:t>Вопрос о повышении заработной платы категориям работников, не вошедшим в Указ Президента РФ, централизованных бухгалтерий, методического кабинета отдела культуры и спорта;</w:t>
      </w:r>
    </w:p>
    <w:p w14:paraId="02B68DED" w14:textId="77777777" w:rsidR="00086E82" w:rsidRPr="00086E82" w:rsidRDefault="00086E82" w:rsidP="00086E82">
      <w:pPr>
        <w:numPr>
          <w:ilvl w:val="0"/>
          <w:numId w:val="35"/>
        </w:numPr>
        <w:spacing w:after="200"/>
        <w:ind w:left="714" w:hanging="357"/>
        <w:contextualSpacing/>
        <w:jc w:val="both"/>
        <w:rPr>
          <w:rFonts w:eastAsia="Calibri"/>
          <w:sz w:val="28"/>
          <w:szCs w:val="28"/>
          <w:lang w:eastAsia="en-US"/>
        </w:rPr>
      </w:pPr>
      <w:r w:rsidRPr="00086E82">
        <w:rPr>
          <w:rFonts w:eastAsia="Calibri"/>
          <w:bCs/>
          <w:sz w:val="28"/>
          <w:szCs w:val="28"/>
          <w:lang w:eastAsia="en-US"/>
        </w:rPr>
        <w:t xml:space="preserve">Требуется ремонт Б. </w:t>
      </w:r>
      <w:proofErr w:type="spellStart"/>
      <w:r w:rsidRPr="00086E82">
        <w:rPr>
          <w:rFonts w:eastAsia="Calibri"/>
          <w:bCs/>
          <w:sz w:val="28"/>
          <w:szCs w:val="28"/>
          <w:lang w:eastAsia="en-US"/>
        </w:rPr>
        <w:t>Содомовского</w:t>
      </w:r>
      <w:proofErr w:type="spellEnd"/>
      <w:r w:rsidRPr="00086E82">
        <w:rPr>
          <w:rFonts w:eastAsia="Calibri"/>
          <w:bCs/>
          <w:sz w:val="28"/>
          <w:szCs w:val="28"/>
          <w:lang w:eastAsia="en-US"/>
        </w:rPr>
        <w:t xml:space="preserve">, Б. </w:t>
      </w:r>
      <w:proofErr w:type="spellStart"/>
      <w:r w:rsidRPr="00086E82">
        <w:rPr>
          <w:rFonts w:eastAsia="Calibri"/>
          <w:bCs/>
          <w:sz w:val="28"/>
          <w:szCs w:val="28"/>
          <w:lang w:eastAsia="en-US"/>
        </w:rPr>
        <w:t>Сидоровского</w:t>
      </w:r>
      <w:proofErr w:type="spellEnd"/>
      <w:r w:rsidRPr="00086E82">
        <w:rPr>
          <w:rFonts w:eastAsia="Calibri"/>
          <w:bCs/>
          <w:sz w:val="28"/>
          <w:szCs w:val="28"/>
          <w:lang w:eastAsia="en-US"/>
        </w:rPr>
        <w:t xml:space="preserve">, Б. </w:t>
      </w:r>
      <w:proofErr w:type="spellStart"/>
      <w:r w:rsidRPr="00086E82">
        <w:rPr>
          <w:rFonts w:eastAsia="Calibri"/>
          <w:bCs/>
          <w:sz w:val="28"/>
          <w:szCs w:val="28"/>
          <w:lang w:eastAsia="en-US"/>
        </w:rPr>
        <w:t>Ларионовского</w:t>
      </w:r>
      <w:proofErr w:type="spellEnd"/>
      <w:r w:rsidRPr="00086E82">
        <w:rPr>
          <w:rFonts w:eastAsia="Calibri"/>
          <w:bCs/>
          <w:sz w:val="28"/>
          <w:szCs w:val="28"/>
          <w:lang w:eastAsia="en-US"/>
        </w:rPr>
        <w:t xml:space="preserve"> и </w:t>
      </w:r>
      <w:proofErr w:type="spellStart"/>
      <w:r w:rsidRPr="00086E82">
        <w:rPr>
          <w:rFonts w:eastAsia="Calibri"/>
          <w:bCs/>
          <w:sz w:val="28"/>
          <w:szCs w:val="28"/>
          <w:lang w:eastAsia="en-US"/>
        </w:rPr>
        <w:t>Старокраинского</w:t>
      </w:r>
      <w:proofErr w:type="spellEnd"/>
      <w:r w:rsidRPr="00086E82">
        <w:rPr>
          <w:rFonts w:eastAsia="Calibri"/>
          <w:bCs/>
          <w:sz w:val="28"/>
          <w:szCs w:val="28"/>
          <w:lang w:eastAsia="en-US"/>
        </w:rPr>
        <w:t xml:space="preserve"> сельских клубов.</w:t>
      </w:r>
    </w:p>
    <w:p w14:paraId="306F5E4B" w14:textId="77777777" w:rsidR="00086E82" w:rsidRPr="00086E82" w:rsidRDefault="00086E82" w:rsidP="00086E82">
      <w:pPr>
        <w:ind w:firstLine="851"/>
        <w:jc w:val="both"/>
        <w:rPr>
          <w:sz w:val="28"/>
          <w:szCs w:val="28"/>
        </w:rPr>
      </w:pPr>
      <w:r w:rsidRPr="00086E82">
        <w:rPr>
          <w:sz w:val="28"/>
          <w:szCs w:val="28"/>
        </w:rPr>
        <w:t xml:space="preserve">В целях улучшения материально-технической базы учреждений культуры Тонкинского муниципального округа Нижегородской области, необходимо продолжить участие в областных и федеральных программах, которые предусматривают обязательное </w:t>
      </w:r>
      <w:proofErr w:type="spellStart"/>
      <w:r w:rsidRPr="00086E82">
        <w:rPr>
          <w:sz w:val="28"/>
          <w:szCs w:val="28"/>
        </w:rPr>
        <w:t>софинансирование</w:t>
      </w:r>
      <w:proofErr w:type="spellEnd"/>
      <w:r w:rsidRPr="00086E82">
        <w:rPr>
          <w:sz w:val="28"/>
          <w:szCs w:val="28"/>
        </w:rPr>
        <w:t xml:space="preserve"> от района не менее 20%.</w:t>
      </w:r>
    </w:p>
    <w:p w14:paraId="3B8128A2" w14:textId="77777777" w:rsidR="00086E82" w:rsidRDefault="00086E82" w:rsidP="000D3EFB">
      <w:pPr>
        <w:pStyle w:val="6"/>
        <w:keepNext/>
        <w:widowControl/>
        <w:spacing w:line="276" w:lineRule="auto"/>
        <w:ind w:firstLine="709"/>
        <w:rPr>
          <w:b/>
          <w:sz w:val="28"/>
          <w:szCs w:val="28"/>
        </w:rPr>
      </w:pPr>
    </w:p>
    <w:p w14:paraId="6500A0F9" w14:textId="77777777" w:rsidR="00441D97" w:rsidRDefault="00441D97" w:rsidP="000D3EFB">
      <w:pPr>
        <w:pStyle w:val="6"/>
        <w:keepNext/>
        <w:widowControl/>
        <w:spacing w:line="276" w:lineRule="auto"/>
        <w:ind w:firstLine="709"/>
        <w:rPr>
          <w:b/>
          <w:sz w:val="28"/>
          <w:szCs w:val="28"/>
        </w:rPr>
      </w:pPr>
      <w:r w:rsidRPr="000D3EFB">
        <w:rPr>
          <w:b/>
          <w:sz w:val="28"/>
          <w:szCs w:val="28"/>
          <w:lang w:val="en-US"/>
        </w:rPr>
        <w:t>VI</w:t>
      </w:r>
      <w:r w:rsidRPr="000D3EFB">
        <w:rPr>
          <w:b/>
          <w:sz w:val="28"/>
          <w:szCs w:val="28"/>
        </w:rPr>
        <w:t>. Физическая культура и спорт</w:t>
      </w:r>
    </w:p>
    <w:p w14:paraId="642C4D4B" w14:textId="77777777" w:rsidR="002562AE" w:rsidRDefault="002562AE" w:rsidP="002562AE">
      <w:pPr>
        <w:numPr>
          <w:ilvl w:val="0"/>
          <w:numId w:val="38"/>
        </w:numPr>
        <w:spacing w:after="92" w:line="268" w:lineRule="auto"/>
        <w:ind w:left="408" w:right="3" w:hanging="281"/>
        <w:jc w:val="both"/>
        <w:rPr>
          <w:color w:val="000000"/>
          <w:sz w:val="28"/>
          <w:szCs w:val="22"/>
        </w:rPr>
      </w:pPr>
      <w:r w:rsidRPr="002562AE">
        <w:rPr>
          <w:color w:val="000000"/>
          <w:sz w:val="28"/>
          <w:szCs w:val="22"/>
        </w:rPr>
        <w:t xml:space="preserve">Развитие инфраструктуры для занятий физической культурой и спортом. </w:t>
      </w:r>
    </w:p>
    <w:p w14:paraId="129E121C" w14:textId="77777777" w:rsidR="00086E82" w:rsidRPr="00086E82" w:rsidRDefault="00086E82" w:rsidP="00086E82">
      <w:pPr>
        <w:ind w:firstLine="851"/>
        <w:jc w:val="center"/>
        <w:rPr>
          <w:bCs/>
          <w:sz w:val="28"/>
          <w:szCs w:val="28"/>
        </w:rPr>
      </w:pPr>
      <w:r w:rsidRPr="00086E82">
        <w:rPr>
          <w:bCs/>
          <w:sz w:val="28"/>
          <w:szCs w:val="28"/>
        </w:rPr>
        <w:t>Муниципальная Программа «Развитие спорта Тонкинского муниципального округа Нижегородской области»</w:t>
      </w:r>
    </w:p>
    <w:p w14:paraId="55298A2C" w14:textId="77777777" w:rsidR="00086E82" w:rsidRPr="00086E82" w:rsidRDefault="00086E82" w:rsidP="00086E82">
      <w:pPr>
        <w:ind w:firstLine="851"/>
        <w:jc w:val="both"/>
        <w:rPr>
          <w:sz w:val="28"/>
          <w:szCs w:val="28"/>
        </w:rPr>
      </w:pPr>
      <w:r w:rsidRPr="00086E82">
        <w:rPr>
          <w:sz w:val="28"/>
          <w:szCs w:val="28"/>
        </w:rPr>
        <w:t xml:space="preserve">Из местного бюджета были выделены и освоены денежные средства на сумму 872,1 тыс. руб.: </w:t>
      </w:r>
    </w:p>
    <w:p w14:paraId="35A69732" w14:textId="77777777" w:rsidR="00086E82" w:rsidRPr="00086E82" w:rsidRDefault="00086E82" w:rsidP="00086E82">
      <w:pPr>
        <w:ind w:firstLine="567"/>
        <w:jc w:val="both"/>
        <w:rPr>
          <w:sz w:val="28"/>
          <w:szCs w:val="28"/>
        </w:rPr>
      </w:pPr>
      <w:r w:rsidRPr="00086E82">
        <w:rPr>
          <w:sz w:val="28"/>
          <w:szCs w:val="28"/>
        </w:rPr>
        <w:t xml:space="preserve">- Фонд поддержки территорий (Теннисные столы 100 </w:t>
      </w:r>
      <w:proofErr w:type="spellStart"/>
      <w:r w:rsidRPr="00086E82">
        <w:rPr>
          <w:sz w:val="28"/>
          <w:szCs w:val="28"/>
        </w:rPr>
        <w:t>тыс.руб</w:t>
      </w:r>
      <w:proofErr w:type="spellEnd"/>
      <w:r w:rsidRPr="00086E82">
        <w:rPr>
          <w:sz w:val="28"/>
          <w:szCs w:val="28"/>
        </w:rPr>
        <w:t>.)</w:t>
      </w:r>
    </w:p>
    <w:p w14:paraId="53033181" w14:textId="77777777" w:rsidR="00086E82" w:rsidRPr="00086E82" w:rsidRDefault="00086E82" w:rsidP="00086E82">
      <w:pPr>
        <w:ind w:firstLine="567"/>
        <w:jc w:val="both"/>
        <w:rPr>
          <w:sz w:val="28"/>
          <w:szCs w:val="28"/>
        </w:rPr>
      </w:pPr>
      <w:r w:rsidRPr="00086E82">
        <w:rPr>
          <w:sz w:val="28"/>
          <w:szCs w:val="28"/>
        </w:rPr>
        <w:t xml:space="preserve">- Асфальтирование территории – 270,0 </w:t>
      </w:r>
      <w:proofErr w:type="spellStart"/>
      <w:r w:rsidRPr="00086E82">
        <w:rPr>
          <w:sz w:val="28"/>
          <w:szCs w:val="28"/>
        </w:rPr>
        <w:t>тыс.руб</w:t>
      </w:r>
      <w:proofErr w:type="spellEnd"/>
    </w:p>
    <w:p w14:paraId="3C8F019F" w14:textId="77777777" w:rsidR="00086E82" w:rsidRPr="00086E82" w:rsidRDefault="00086E82" w:rsidP="00086E82">
      <w:pPr>
        <w:ind w:firstLine="567"/>
        <w:jc w:val="both"/>
        <w:rPr>
          <w:sz w:val="28"/>
          <w:szCs w:val="28"/>
        </w:rPr>
      </w:pPr>
      <w:r w:rsidRPr="00086E82">
        <w:rPr>
          <w:sz w:val="28"/>
          <w:szCs w:val="28"/>
        </w:rPr>
        <w:t xml:space="preserve">- Монтаж системы АПС – 249,7 </w:t>
      </w:r>
      <w:proofErr w:type="spellStart"/>
      <w:r w:rsidRPr="00086E82">
        <w:rPr>
          <w:sz w:val="28"/>
          <w:szCs w:val="28"/>
        </w:rPr>
        <w:t>тыс.руб</w:t>
      </w:r>
      <w:proofErr w:type="spellEnd"/>
      <w:r w:rsidRPr="00086E82">
        <w:rPr>
          <w:sz w:val="28"/>
          <w:szCs w:val="28"/>
        </w:rPr>
        <w:t>.</w:t>
      </w:r>
    </w:p>
    <w:p w14:paraId="553E0FD8" w14:textId="77777777" w:rsidR="00086E82" w:rsidRPr="00086E82" w:rsidRDefault="00086E82" w:rsidP="00086E82">
      <w:pPr>
        <w:ind w:firstLine="567"/>
        <w:jc w:val="both"/>
        <w:rPr>
          <w:sz w:val="28"/>
          <w:szCs w:val="28"/>
        </w:rPr>
      </w:pPr>
      <w:r w:rsidRPr="00086E82">
        <w:rPr>
          <w:sz w:val="28"/>
          <w:szCs w:val="28"/>
        </w:rPr>
        <w:t xml:space="preserve">- обработка чердачных помещений – 81,4 </w:t>
      </w:r>
      <w:proofErr w:type="spellStart"/>
      <w:r w:rsidRPr="00086E82">
        <w:rPr>
          <w:sz w:val="28"/>
          <w:szCs w:val="28"/>
        </w:rPr>
        <w:t>тыс.руб</w:t>
      </w:r>
      <w:proofErr w:type="spellEnd"/>
      <w:r w:rsidRPr="00086E82">
        <w:rPr>
          <w:sz w:val="28"/>
          <w:szCs w:val="28"/>
        </w:rPr>
        <w:t>.</w:t>
      </w:r>
    </w:p>
    <w:p w14:paraId="48F2BE90" w14:textId="77777777" w:rsidR="00086E82" w:rsidRPr="00086E82" w:rsidRDefault="00086E82" w:rsidP="00086E82">
      <w:pPr>
        <w:ind w:firstLine="567"/>
        <w:jc w:val="both"/>
        <w:rPr>
          <w:sz w:val="28"/>
          <w:szCs w:val="28"/>
        </w:rPr>
      </w:pPr>
      <w:r w:rsidRPr="00086E82">
        <w:rPr>
          <w:sz w:val="28"/>
          <w:szCs w:val="28"/>
        </w:rPr>
        <w:t xml:space="preserve">- приобретение снегоуборочной машины – 96,0 </w:t>
      </w:r>
      <w:proofErr w:type="spellStart"/>
      <w:r w:rsidRPr="00086E82">
        <w:rPr>
          <w:sz w:val="28"/>
          <w:szCs w:val="28"/>
        </w:rPr>
        <w:t>тыс.руб</w:t>
      </w:r>
      <w:proofErr w:type="spellEnd"/>
    </w:p>
    <w:p w14:paraId="23858623" w14:textId="77777777" w:rsidR="00086E82" w:rsidRPr="00086E82" w:rsidRDefault="00086E82" w:rsidP="00086E82">
      <w:pPr>
        <w:ind w:firstLine="567"/>
        <w:jc w:val="both"/>
        <w:rPr>
          <w:sz w:val="28"/>
          <w:szCs w:val="28"/>
        </w:rPr>
      </w:pPr>
      <w:r w:rsidRPr="00086E82">
        <w:rPr>
          <w:sz w:val="28"/>
          <w:szCs w:val="28"/>
        </w:rPr>
        <w:t xml:space="preserve">- приобретение компьютера – 50,0 </w:t>
      </w:r>
      <w:proofErr w:type="spellStart"/>
      <w:r w:rsidRPr="00086E82">
        <w:rPr>
          <w:sz w:val="28"/>
          <w:szCs w:val="28"/>
        </w:rPr>
        <w:t>тыс.руб</w:t>
      </w:r>
      <w:proofErr w:type="spellEnd"/>
      <w:r w:rsidRPr="00086E82">
        <w:rPr>
          <w:sz w:val="28"/>
          <w:szCs w:val="28"/>
        </w:rPr>
        <w:t>.</w:t>
      </w:r>
    </w:p>
    <w:p w14:paraId="5477AECD" w14:textId="77777777" w:rsidR="00086E82" w:rsidRPr="00086E82" w:rsidRDefault="00086E82" w:rsidP="00086E82">
      <w:pPr>
        <w:ind w:firstLine="567"/>
        <w:jc w:val="both"/>
        <w:rPr>
          <w:sz w:val="28"/>
          <w:szCs w:val="28"/>
        </w:rPr>
      </w:pPr>
      <w:r w:rsidRPr="00086E82">
        <w:rPr>
          <w:sz w:val="28"/>
          <w:szCs w:val="28"/>
        </w:rPr>
        <w:t xml:space="preserve">- приобретение </w:t>
      </w:r>
      <w:proofErr w:type="spellStart"/>
      <w:r w:rsidRPr="00086E82">
        <w:rPr>
          <w:sz w:val="28"/>
          <w:szCs w:val="28"/>
        </w:rPr>
        <w:t>мфу</w:t>
      </w:r>
      <w:proofErr w:type="spellEnd"/>
      <w:r w:rsidRPr="00086E82">
        <w:rPr>
          <w:sz w:val="28"/>
          <w:szCs w:val="28"/>
        </w:rPr>
        <w:t xml:space="preserve"> – 25,0 </w:t>
      </w:r>
      <w:proofErr w:type="spellStart"/>
      <w:r w:rsidRPr="00086E82">
        <w:rPr>
          <w:sz w:val="28"/>
          <w:szCs w:val="28"/>
        </w:rPr>
        <w:t>тыс.руб</w:t>
      </w:r>
      <w:proofErr w:type="spellEnd"/>
      <w:r w:rsidRPr="00086E82">
        <w:rPr>
          <w:sz w:val="28"/>
          <w:szCs w:val="28"/>
        </w:rPr>
        <w:t>.</w:t>
      </w:r>
    </w:p>
    <w:p w14:paraId="0E79D042" w14:textId="77777777" w:rsidR="00086E82" w:rsidRPr="00086E82" w:rsidRDefault="00086E82" w:rsidP="00086E82">
      <w:pPr>
        <w:ind w:firstLine="851"/>
        <w:jc w:val="both"/>
        <w:rPr>
          <w:sz w:val="28"/>
          <w:szCs w:val="28"/>
        </w:rPr>
      </w:pPr>
    </w:p>
    <w:p w14:paraId="72372906" w14:textId="77777777" w:rsidR="002562AE" w:rsidRPr="002562AE" w:rsidRDefault="002562AE" w:rsidP="002562AE">
      <w:pPr>
        <w:numPr>
          <w:ilvl w:val="0"/>
          <w:numId w:val="38"/>
        </w:numPr>
        <w:spacing w:after="261" w:line="268" w:lineRule="auto"/>
        <w:ind w:left="408" w:right="3" w:hanging="281"/>
        <w:jc w:val="both"/>
        <w:rPr>
          <w:color w:val="000000"/>
          <w:sz w:val="28"/>
          <w:szCs w:val="22"/>
        </w:rPr>
      </w:pPr>
      <w:r w:rsidRPr="002562AE">
        <w:rPr>
          <w:color w:val="000000"/>
          <w:sz w:val="28"/>
          <w:szCs w:val="22"/>
        </w:rPr>
        <w:t xml:space="preserve">Пропаганда физической культуры. </w:t>
      </w:r>
    </w:p>
    <w:p w14:paraId="492DBC19" w14:textId="77777777" w:rsidR="002562AE" w:rsidRPr="002562AE" w:rsidRDefault="002562AE" w:rsidP="002562AE">
      <w:pPr>
        <w:spacing w:after="261" w:line="268" w:lineRule="auto"/>
        <w:ind w:left="408"/>
        <w:jc w:val="both"/>
        <w:rPr>
          <w:color w:val="000000"/>
          <w:sz w:val="28"/>
          <w:szCs w:val="22"/>
        </w:rPr>
      </w:pPr>
      <w:r w:rsidRPr="002562AE">
        <w:rPr>
          <w:color w:val="000000"/>
          <w:sz w:val="28"/>
          <w:szCs w:val="22"/>
        </w:rPr>
        <w:t xml:space="preserve">С целью пропаганды занятия физической культурой и спортом на территории округа проводятся физкультурно-спортивно массовые мероприятия для всех категорий населения. Проведение мероприятий, а также итоги мероприятий анонсируются в социальных сетях и в средствах массовой информации. К мероприятиям привлекаются все категории населения.    </w:t>
      </w:r>
    </w:p>
    <w:p w14:paraId="7A95DABA" w14:textId="77777777" w:rsidR="00441D97" w:rsidRDefault="00441D97" w:rsidP="000D3EFB">
      <w:pPr>
        <w:pStyle w:val="6"/>
        <w:keepNext/>
        <w:widowControl/>
        <w:spacing w:line="276" w:lineRule="auto"/>
        <w:ind w:firstLine="709"/>
        <w:rPr>
          <w:b/>
          <w:sz w:val="28"/>
          <w:szCs w:val="28"/>
        </w:rPr>
      </w:pPr>
      <w:r w:rsidRPr="000D3EFB">
        <w:rPr>
          <w:b/>
          <w:sz w:val="28"/>
          <w:szCs w:val="28"/>
          <w:lang w:val="en-US"/>
        </w:rPr>
        <w:t>VII</w:t>
      </w:r>
      <w:r w:rsidRPr="000D3EFB">
        <w:rPr>
          <w:b/>
          <w:sz w:val="28"/>
          <w:szCs w:val="28"/>
        </w:rPr>
        <w:t>. Жилищное строительство и обеспечение граждан жильем</w:t>
      </w:r>
    </w:p>
    <w:p w14:paraId="61F514FE" w14:textId="77777777" w:rsidR="001B3A96" w:rsidRPr="00AA6FF6" w:rsidRDefault="001B3A96" w:rsidP="001B3A96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AA6FF6">
        <w:rPr>
          <w:sz w:val="28"/>
          <w:szCs w:val="28"/>
        </w:rPr>
        <w:t xml:space="preserve"> районе  действует  федеральная целевая программа «Развитие жилищного строительства и государственная поддержка граждан по обеспечению жильем на территории Нижегородской области». Благодаря данной программе за период с 2014 по 2024 год за счет средств , выделенных в рамках программы получили свидетельства о праве на получение социальной выплаты на улучшение  жилищных условий  45  молодых семей , в том числе  из них 12 - многодетные семьи.  В 2024 году   1 многодетная  молодая  семья  воспользовалась  сертификатом на приобретение жилья (Семья Носковой А.А.). </w:t>
      </w:r>
    </w:p>
    <w:p w14:paraId="12334532" w14:textId="77777777" w:rsidR="001B3A96" w:rsidRPr="00AA6FF6" w:rsidRDefault="001B3A96" w:rsidP="001B3A96">
      <w:pPr>
        <w:spacing w:line="360" w:lineRule="auto"/>
        <w:ind w:firstLine="708"/>
        <w:jc w:val="both"/>
        <w:rPr>
          <w:sz w:val="28"/>
          <w:szCs w:val="28"/>
        </w:rPr>
      </w:pPr>
      <w:r w:rsidRPr="00AA6FF6">
        <w:rPr>
          <w:sz w:val="28"/>
          <w:szCs w:val="28"/>
        </w:rPr>
        <w:t>Всего в списке молодых семей – участников подпрограммы,   изъявивших желание получить субсидию  в 2024 году насчитывалось  21 семья, из них 4 многодетных.</w:t>
      </w:r>
    </w:p>
    <w:p w14:paraId="53F23860" w14:textId="77777777" w:rsidR="001B3A96" w:rsidRPr="00AA6FF6" w:rsidRDefault="001B3A96" w:rsidP="001B3A96">
      <w:pPr>
        <w:spacing w:line="360" w:lineRule="auto"/>
        <w:ind w:firstLine="708"/>
        <w:jc w:val="both"/>
        <w:rPr>
          <w:sz w:val="28"/>
          <w:szCs w:val="28"/>
        </w:rPr>
      </w:pPr>
      <w:r w:rsidRPr="00AA6FF6">
        <w:rPr>
          <w:sz w:val="28"/>
          <w:szCs w:val="28"/>
        </w:rPr>
        <w:t xml:space="preserve">В 2024 году в собственность Тонкинского муниципального округа для обеспечения детей-сирот и детей, оставшихся без попечения родителей приобретено 3 жилых помещения, общей площадью 102,4 </w:t>
      </w:r>
      <w:proofErr w:type="spellStart"/>
      <w:r w:rsidRPr="00AA6FF6">
        <w:rPr>
          <w:sz w:val="28"/>
          <w:szCs w:val="28"/>
        </w:rPr>
        <w:t>кв.м</w:t>
      </w:r>
      <w:proofErr w:type="spellEnd"/>
      <w:r w:rsidRPr="00AA6FF6">
        <w:rPr>
          <w:sz w:val="28"/>
          <w:szCs w:val="28"/>
        </w:rPr>
        <w:t xml:space="preserve">. на сумму 8,1 млн. рублей. Выполнен ремонт жилого помещения ребенку-сироте   - 560 </w:t>
      </w:r>
      <w:proofErr w:type="spellStart"/>
      <w:r w:rsidRPr="00AA6FF6">
        <w:rPr>
          <w:sz w:val="28"/>
          <w:szCs w:val="28"/>
        </w:rPr>
        <w:t>тыс.руб</w:t>
      </w:r>
      <w:proofErr w:type="spellEnd"/>
      <w:r w:rsidRPr="00AA6FF6">
        <w:rPr>
          <w:sz w:val="28"/>
          <w:szCs w:val="28"/>
        </w:rPr>
        <w:t>.</w:t>
      </w:r>
    </w:p>
    <w:p w14:paraId="0E6990F9" w14:textId="77777777" w:rsidR="001B3A96" w:rsidRPr="00AA6FF6" w:rsidRDefault="001B3A96" w:rsidP="001B3A96">
      <w:pPr>
        <w:spacing w:line="360" w:lineRule="auto"/>
        <w:ind w:firstLine="708"/>
        <w:jc w:val="both"/>
        <w:rPr>
          <w:sz w:val="28"/>
          <w:szCs w:val="28"/>
        </w:rPr>
      </w:pPr>
      <w:r w:rsidRPr="00AA6FF6">
        <w:rPr>
          <w:sz w:val="28"/>
          <w:szCs w:val="28"/>
        </w:rPr>
        <w:t xml:space="preserve">В 2025 к приобретению для детей-сирот планируется 2 жилых помещения.       </w:t>
      </w:r>
    </w:p>
    <w:p w14:paraId="02EB489F" w14:textId="77777777" w:rsidR="001B3A96" w:rsidRPr="00AA6FF6" w:rsidRDefault="001B3A96" w:rsidP="001B3A96">
      <w:pPr>
        <w:spacing w:line="360" w:lineRule="auto"/>
        <w:ind w:firstLine="708"/>
        <w:jc w:val="both"/>
        <w:rPr>
          <w:sz w:val="28"/>
          <w:szCs w:val="28"/>
        </w:rPr>
      </w:pPr>
      <w:r w:rsidRPr="00AA6FF6">
        <w:rPr>
          <w:sz w:val="28"/>
          <w:szCs w:val="28"/>
        </w:rPr>
        <w:t xml:space="preserve">В программу  «Переселение граждан из аварийного жилищного фонда» на 2024-2028 годы» включены  10 многоквартирных аварийных домов. Это 25 жилых помещений . В настоящее время  полностью  построены  9  двухквартирных  домов     (расселено 17 жилых помещений из 25).  </w:t>
      </w:r>
    </w:p>
    <w:p w14:paraId="174DBD07" w14:textId="77777777" w:rsidR="001B3A96" w:rsidRPr="00AA6FF6" w:rsidRDefault="001B3A96" w:rsidP="001B3A96">
      <w:pPr>
        <w:spacing w:line="360" w:lineRule="auto"/>
        <w:ind w:firstLine="708"/>
        <w:jc w:val="both"/>
        <w:rPr>
          <w:sz w:val="28"/>
          <w:szCs w:val="28"/>
        </w:rPr>
      </w:pPr>
      <w:r w:rsidRPr="00AA6FF6">
        <w:rPr>
          <w:sz w:val="28"/>
          <w:szCs w:val="28"/>
        </w:rPr>
        <w:t>Всего  в 2024 г. введено  жилья  855,9  м2 (10 домов / 20 квартир). Выданы 25 разрешений на строительство</w:t>
      </w:r>
    </w:p>
    <w:p w14:paraId="1C59710A" w14:textId="77777777" w:rsidR="001B3A96" w:rsidRPr="00AA6FF6" w:rsidRDefault="00441D97" w:rsidP="001B3A96">
      <w:pPr>
        <w:pStyle w:val="a7"/>
        <w:shd w:val="clear" w:color="auto" w:fill="FFFFFF"/>
        <w:spacing w:before="0" w:after="0" w:line="360" w:lineRule="auto"/>
        <w:jc w:val="both"/>
        <w:textAlignment w:val="baseline"/>
        <w:rPr>
          <w:sz w:val="28"/>
          <w:szCs w:val="28"/>
        </w:rPr>
      </w:pPr>
      <w:r w:rsidRPr="000D3EFB">
        <w:rPr>
          <w:b/>
          <w:sz w:val="28"/>
          <w:szCs w:val="28"/>
          <w:lang w:val="en-US"/>
        </w:rPr>
        <w:t>VIII</w:t>
      </w:r>
      <w:r w:rsidR="00874148" w:rsidRPr="00874148">
        <w:rPr>
          <w:bCs/>
          <w:sz w:val="28"/>
          <w:szCs w:val="28"/>
        </w:rPr>
        <w:t xml:space="preserve"> </w:t>
      </w:r>
      <w:r w:rsidR="002A539B" w:rsidRPr="002A539B">
        <w:rPr>
          <w:b/>
          <w:bCs/>
          <w:sz w:val="28"/>
          <w:szCs w:val="28"/>
        </w:rPr>
        <w:t>. Жилищно-коммунальное хозяйство</w:t>
      </w:r>
      <w:r w:rsidR="001B3A96" w:rsidRPr="001B3A96">
        <w:rPr>
          <w:sz w:val="28"/>
          <w:szCs w:val="28"/>
        </w:rPr>
        <w:t xml:space="preserve"> </w:t>
      </w:r>
      <w:r w:rsidR="001B3A96" w:rsidRPr="00AA6FF6">
        <w:rPr>
          <w:sz w:val="28"/>
          <w:szCs w:val="28"/>
        </w:rPr>
        <w:t xml:space="preserve">На территории района функционируют три предприятия ЖКХ, с общей численностью работающих 140 человек. </w:t>
      </w:r>
    </w:p>
    <w:p w14:paraId="2E525FA8" w14:textId="77777777" w:rsidR="001B3A96" w:rsidRPr="00AA6FF6" w:rsidRDefault="001B3A96" w:rsidP="001B3A96">
      <w:pPr>
        <w:pStyle w:val="a7"/>
        <w:shd w:val="clear" w:color="auto" w:fill="FFFFFF"/>
        <w:spacing w:before="0" w:after="0" w:line="360" w:lineRule="auto"/>
        <w:jc w:val="both"/>
        <w:textAlignment w:val="baseline"/>
        <w:rPr>
          <w:rFonts w:eastAsia="SimSun"/>
          <w:kern w:val="1"/>
          <w:sz w:val="28"/>
          <w:szCs w:val="28"/>
          <w:lang w:eastAsia="hi-IN" w:bidi="hi-IN"/>
        </w:rPr>
      </w:pPr>
      <w:r w:rsidRPr="00AA6FF6">
        <w:rPr>
          <w:rFonts w:eastAsia="SimSun"/>
          <w:color w:val="FF0000"/>
          <w:kern w:val="1"/>
          <w:sz w:val="28"/>
          <w:szCs w:val="28"/>
          <w:lang w:eastAsia="hi-IN" w:bidi="hi-IN"/>
        </w:rPr>
        <w:t xml:space="preserve">  </w:t>
      </w:r>
      <w:r w:rsidRPr="00AA6FF6">
        <w:rPr>
          <w:rFonts w:eastAsia="SimSun"/>
          <w:kern w:val="1"/>
          <w:sz w:val="28"/>
          <w:szCs w:val="28"/>
          <w:lang w:eastAsia="hi-IN" w:bidi="hi-IN"/>
        </w:rPr>
        <w:t xml:space="preserve">      Поставки топлива предприятиям осуществляются не только поставщиками из района (</w:t>
      </w:r>
      <w:proofErr w:type="spellStart"/>
      <w:r w:rsidRPr="00AA6FF6">
        <w:rPr>
          <w:rFonts w:eastAsia="SimSun"/>
          <w:kern w:val="1"/>
          <w:sz w:val="28"/>
          <w:szCs w:val="28"/>
          <w:lang w:eastAsia="hi-IN" w:bidi="hi-IN"/>
        </w:rPr>
        <w:t>ООО"Простор</w:t>
      </w:r>
      <w:proofErr w:type="spellEnd"/>
      <w:r w:rsidRPr="00AA6FF6">
        <w:rPr>
          <w:rFonts w:eastAsia="SimSun"/>
          <w:kern w:val="1"/>
          <w:sz w:val="28"/>
          <w:szCs w:val="28"/>
          <w:lang w:eastAsia="hi-IN" w:bidi="hi-IN"/>
        </w:rPr>
        <w:t xml:space="preserve">", </w:t>
      </w:r>
      <w:r w:rsidRPr="001B3A96">
        <w:rPr>
          <w:rFonts w:eastAsia="SimSun"/>
          <w:color w:val="000000"/>
          <w:kern w:val="1"/>
          <w:sz w:val="28"/>
          <w:szCs w:val="28"/>
          <w:lang w:eastAsia="hi-IN" w:bidi="hi-IN"/>
        </w:rPr>
        <w:t>ООО «Тонкино лес»,</w:t>
      </w:r>
      <w:r w:rsidRPr="001B3A96">
        <w:rPr>
          <w:color w:val="000000"/>
          <w:sz w:val="28"/>
          <w:szCs w:val="28"/>
        </w:rPr>
        <w:t xml:space="preserve"> </w:t>
      </w:r>
      <w:r w:rsidRPr="00AA6FF6">
        <w:rPr>
          <w:rFonts w:eastAsia="SimSun"/>
          <w:kern w:val="1"/>
          <w:sz w:val="28"/>
          <w:szCs w:val="28"/>
          <w:lang w:eastAsia="hi-IN" w:bidi="hi-IN"/>
        </w:rPr>
        <w:t>ООО Дружба, ООО «Дубрава»), но и из соседних районов (ООО Север-Лес(</w:t>
      </w:r>
      <w:proofErr w:type="spellStart"/>
      <w:r w:rsidRPr="00AA6FF6">
        <w:rPr>
          <w:rFonts w:eastAsia="SimSun"/>
          <w:kern w:val="1"/>
          <w:sz w:val="28"/>
          <w:szCs w:val="28"/>
          <w:lang w:eastAsia="hi-IN" w:bidi="hi-IN"/>
        </w:rPr>
        <w:t>р.п.Шаранга</w:t>
      </w:r>
      <w:proofErr w:type="spellEnd"/>
      <w:r w:rsidRPr="00AA6FF6">
        <w:rPr>
          <w:rFonts w:eastAsia="SimSun"/>
          <w:kern w:val="1"/>
          <w:sz w:val="28"/>
          <w:szCs w:val="28"/>
          <w:lang w:eastAsia="hi-IN" w:bidi="hi-IN"/>
        </w:rPr>
        <w:t xml:space="preserve">), </w:t>
      </w:r>
      <w:proofErr w:type="spellStart"/>
      <w:r w:rsidRPr="00AA6FF6">
        <w:rPr>
          <w:rFonts w:eastAsia="SimSun"/>
          <w:kern w:val="1"/>
          <w:sz w:val="28"/>
          <w:szCs w:val="28"/>
          <w:lang w:eastAsia="hi-IN" w:bidi="hi-IN"/>
        </w:rPr>
        <w:t>ООО«Виктория</w:t>
      </w:r>
      <w:proofErr w:type="spellEnd"/>
      <w:r w:rsidRPr="00AA6FF6">
        <w:rPr>
          <w:rFonts w:eastAsia="SimSun"/>
          <w:kern w:val="1"/>
          <w:sz w:val="28"/>
          <w:szCs w:val="28"/>
          <w:lang w:eastAsia="hi-IN" w:bidi="hi-IN"/>
        </w:rPr>
        <w:t>» (</w:t>
      </w:r>
      <w:proofErr w:type="spellStart"/>
      <w:r w:rsidRPr="00AA6FF6">
        <w:rPr>
          <w:rFonts w:eastAsia="SimSun"/>
          <w:kern w:val="1"/>
          <w:sz w:val="28"/>
          <w:szCs w:val="28"/>
          <w:lang w:eastAsia="hi-IN" w:bidi="hi-IN"/>
        </w:rPr>
        <w:t>р.п.Шаранга</w:t>
      </w:r>
      <w:proofErr w:type="spellEnd"/>
      <w:r w:rsidRPr="00AA6FF6">
        <w:rPr>
          <w:rFonts w:eastAsia="SimSun"/>
          <w:kern w:val="1"/>
          <w:sz w:val="28"/>
          <w:szCs w:val="28"/>
          <w:lang w:eastAsia="hi-IN" w:bidi="hi-IN"/>
        </w:rPr>
        <w:t xml:space="preserve">), ИП </w:t>
      </w:r>
      <w:proofErr w:type="spellStart"/>
      <w:r w:rsidRPr="00AA6FF6">
        <w:rPr>
          <w:rFonts w:eastAsia="SimSun"/>
          <w:kern w:val="1"/>
          <w:sz w:val="28"/>
          <w:szCs w:val="28"/>
          <w:lang w:eastAsia="hi-IN" w:bidi="hi-IN"/>
        </w:rPr>
        <w:t>Пыпин</w:t>
      </w:r>
      <w:proofErr w:type="spellEnd"/>
      <w:r w:rsidRPr="00AA6FF6">
        <w:rPr>
          <w:rFonts w:eastAsia="SimSun"/>
          <w:kern w:val="1"/>
          <w:sz w:val="28"/>
          <w:szCs w:val="28"/>
          <w:lang w:eastAsia="hi-IN" w:bidi="hi-IN"/>
        </w:rPr>
        <w:t xml:space="preserve"> Л.Г.(</w:t>
      </w:r>
      <w:proofErr w:type="spellStart"/>
      <w:r w:rsidRPr="00AA6FF6">
        <w:rPr>
          <w:rFonts w:eastAsia="SimSun"/>
          <w:kern w:val="1"/>
          <w:sz w:val="28"/>
          <w:szCs w:val="28"/>
          <w:lang w:eastAsia="hi-IN" w:bidi="hi-IN"/>
        </w:rPr>
        <w:t>г.Урень</w:t>
      </w:r>
      <w:proofErr w:type="spellEnd"/>
      <w:r w:rsidRPr="00AA6FF6">
        <w:rPr>
          <w:rFonts w:eastAsia="SimSun"/>
          <w:kern w:val="1"/>
          <w:sz w:val="28"/>
          <w:szCs w:val="28"/>
          <w:lang w:eastAsia="hi-IN" w:bidi="hi-IN"/>
        </w:rPr>
        <w:t xml:space="preserve"> ), ООО «</w:t>
      </w:r>
      <w:proofErr w:type="spellStart"/>
      <w:r w:rsidRPr="00AA6FF6">
        <w:rPr>
          <w:rFonts w:eastAsia="SimSun"/>
          <w:kern w:val="1"/>
          <w:sz w:val="28"/>
          <w:szCs w:val="28"/>
          <w:lang w:eastAsia="hi-IN" w:bidi="hi-IN"/>
        </w:rPr>
        <w:t>Капиталинвест</w:t>
      </w:r>
      <w:proofErr w:type="spellEnd"/>
      <w:r w:rsidRPr="00AA6FF6">
        <w:rPr>
          <w:rFonts w:eastAsia="SimSun"/>
          <w:kern w:val="1"/>
          <w:sz w:val="28"/>
          <w:szCs w:val="28"/>
          <w:lang w:eastAsia="hi-IN" w:bidi="hi-IN"/>
        </w:rPr>
        <w:t>» (</w:t>
      </w:r>
      <w:proofErr w:type="spellStart"/>
      <w:r w:rsidRPr="00AA6FF6">
        <w:rPr>
          <w:rFonts w:eastAsia="SimSun"/>
          <w:kern w:val="1"/>
          <w:sz w:val="28"/>
          <w:szCs w:val="28"/>
          <w:lang w:eastAsia="hi-IN" w:bidi="hi-IN"/>
        </w:rPr>
        <w:t>г.Киров</w:t>
      </w:r>
      <w:proofErr w:type="spellEnd"/>
      <w:r w:rsidRPr="00AA6FF6">
        <w:rPr>
          <w:rFonts w:eastAsia="SimSun"/>
          <w:kern w:val="1"/>
          <w:sz w:val="28"/>
          <w:szCs w:val="28"/>
          <w:lang w:eastAsia="hi-IN" w:bidi="hi-IN"/>
        </w:rPr>
        <w:t xml:space="preserve">), ИП </w:t>
      </w:r>
      <w:proofErr w:type="spellStart"/>
      <w:r w:rsidRPr="00AA6FF6">
        <w:rPr>
          <w:rFonts w:eastAsia="SimSun"/>
          <w:kern w:val="1"/>
          <w:sz w:val="28"/>
          <w:szCs w:val="28"/>
          <w:lang w:eastAsia="hi-IN" w:bidi="hi-IN"/>
        </w:rPr>
        <w:t>КотриковИП</w:t>
      </w:r>
      <w:proofErr w:type="spellEnd"/>
      <w:r w:rsidRPr="00AA6FF6">
        <w:rPr>
          <w:rFonts w:eastAsia="SimSun"/>
          <w:kern w:val="1"/>
          <w:sz w:val="28"/>
          <w:szCs w:val="28"/>
          <w:lang w:eastAsia="hi-IN" w:bidi="hi-IN"/>
        </w:rPr>
        <w:t xml:space="preserve"> Красильников А.Н.</w:t>
      </w:r>
    </w:p>
    <w:p w14:paraId="292C6D66" w14:textId="77777777" w:rsidR="001B3A96" w:rsidRPr="00AA6FF6" w:rsidRDefault="001B3A96" w:rsidP="001B3A96">
      <w:pPr>
        <w:pStyle w:val="a7"/>
        <w:shd w:val="clear" w:color="auto" w:fill="FFFFFF"/>
        <w:spacing w:before="0" w:after="0" w:line="360" w:lineRule="auto"/>
        <w:jc w:val="both"/>
        <w:textAlignment w:val="baseline"/>
        <w:rPr>
          <w:rFonts w:eastAsia="SimSun"/>
          <w:kern w:val="1"/>
          <w:sz w:val="28"/>
          <w:szCs w:val="28"/>
          <w:lang w:eastAsia="hi-IN" w:bidi="hi-IN"/>
        </w:rPr>
      </w:pPr>
      <w:r w:rsidRPr="00AA6FF6">
        <w:rPr>
          <w:sz w:val="28"/>
          <w:szCs w:val="28"/>
        </w:rPr>
        <w:t xml:space="preserve">   </w:t>
      </w:r>
      <w:r w:rsidRPr="00AA6FF6">
        <w:rPr>
          <w:rFonts w:eastAsia="SimSun"/>
          <w:kern w:val="1"/>
          <w:sz w:val="28"/>
          <w:szCs w:val="28"/>
          <w:lang w:eastAsia="hi-IN" w:bidi="hi-IN"/>
        </w:rPr>
        <w:t xml:space="preserve">       </w:t>
      </w:r>
    </w:p>
    <w:p w14:paraId="286DB2D4" w14:textId="77777777" w:rsidR="001B3A96" w:rsidRPr="00AA6FF6" w:rsidRDefault="001B3A96" w:rsidP="001B3A96">
      <w:pPr>
        <w:pStyle w:val="a7"/>
        <w:shd w:val="clear" w:color="auto" w:fill="FFFFFF"/>
        <w:spacing w:after="0"/>
        <w:jc w:val="both"/>
        <w:textAlignment w:val="baseline"/>
        <w:rPr>
          <w:sz w:val="28"/>
          <w:szCs w:val="28"/>
        </w:rPr>
      </w:pPr>
      <w:r w:rsidRPr="00AA6FF6">
        <w:rPr>
          <w:rFonts w:eastAsia="SimSun"/>
          <w:kern w:val="1"/>
          <w:sz w:val="28"/>
          <w:szCs w:val="28"/>
          <w:lang w:eastAsia="hi-IN" w:bidi="hi-IN"/>
        </w:rPr>
        <w:t xml:space="preserve">     </w:t>
      </w:r>
      <w:r w:rsidRPr="00AA6FF6">
        <w:rPr>
          <w:sz w:val="28"/>
          <w:szCs w:val="28"/>
        </w:rPr>
        <w:t>Улучшилось качество  предоставляемых  жилищно-коммунальных услуг.</w:t>
      </w:r>
    </w:p>
    <w:p w14:paraId="13724184" w14:textId="77777777" w:rsidR="001B3A96" w:rsidRPr="00AA6FF6" w:rsidRDefault="001B3A96" w:rsidP="001B3A96">
      <w:pPr>
        <w:spacing w:line="360" w:lineRule="auto"/>
        <w:jc w:val="both"/>
        <w:rPr>
          <w:sz w:val="28"/>
          <w:szCs w:val="28"/>
        </w:rPr>
      </w:pPr>
      <w:r w:rsidRPr="00AA6FF6">
        <w:rPr>
          <w:sz w:val="28"/>
          <w:szCs w:val="28"/>
        </w:rPr>
        <w:t>Оценить работу  предприятий ЖКХ можно по обращениям граждан  в ЕДДС.</w:t>
      </w:r>
    </w:p>
    <w:p w14:paraId="214817E8" w14:textId="77777777" w:rsidR="001B3A96" w:rsidRPr="00AA6FF6" w:rsidRDefault="001B3A96" w:rsidP="001B3A96">
      <w:pPr>
        <w:spacing w:line="360" w:lineRule="auto"/>
        <w:ind w:firstLine="709"/>
        <w:jc w:val="both"/>
        <w:rPr>
          <w:sz w:val="28"/>
          <w:szCs w:val="28"/>
        </w:rPr>
      </w:pPr>
      <w:r w:rsidRPr="00AA6FF6">
        <w:rPr>
          <w:sz w:val="28"/>
          <w:szCs w:val="28"/>
        </w:rPr>
        <w:t xml:space="preserve"> За 2024 год поступило 1141 обращений, что на  333 обращения меньше, чем в 2023 году.   </w:t>
      </w:r>
    </w:p>
    <w:p w14:paraId="65C9E689" w14:textId="77777777" w:rsidR="001B3A96" w:rsidRPr="00AA6FF6" w:rsidRDefault="001B3A96" w:rsidP="001B3A96">
      <w:pPr>
        <w:tabs>
          <w:tab w:val="left" w:pos="7290"/>
        </w:tabs>
        <w:ind w:firstLine="709"/>
        <w:jc w:val="both"/>
        <w:rPr>
          <w:color w:val="FF0000"/>
          <w:sz w:val="28"/>
          <w:szCs w:val="28"/>
        </w:rPr>
      </w:pPr>
      <w:r w:rsidRPr="00AA6FF6">
        <w:rPr>
          <w:color w:val="FF0000"/>
          <w:sz w:val="28"/>
          <w:szCs w:val="28"/>
        </w:rPr>
        <w:tab/>
      </w:r>
    </w:p>
    <w:p w14:paraId="0D9E0C03" w14:textId="77777777" w:rsidR="001B3A96" w:rsidRPr="00AA6FF6" w:rsidRDefault="001B3A96" w:rsidP="001B3A96">
      <w:pPr>
        <w:spacing w:line="360" w:lineRule="auto"/>
        <w:jc w:val="both"/>
        <w:rPr>
          <w:sz w:val="28"/>
          <w:szCs w:val="28"/>
        </w:rPr>
      </w:pPr>
      <w:r w:rsidRPr="00AA6FF6">
        <w:rPr>
          <w:sz w:val="28"/>
          <w:szCs w:val="28"/>
        </w:rPr>
        <w:t xml:space="preserve">       Основными проблемами в сфере жилищно-коммунального хозяйства  остаются   состояние тепловых и водопроводных сетей, аварийное состояние очистных сооружений .</w:t>
      </w:r>
    </w:p>
    <w:p w14:paraId="033F7455" w14:textId="77777777" w:rsidR="001B3A96" w:rsidRPr="00AA6FF6" w:rsidRDefault="001B3A96" w:rsidP="001B3A96">
      <w:pPr>
        <w:suppressAutoHyphens/>
        <w:jc w:val="center"/>
        <w:rPr>
          <w:b/>
          <w:sz w:val="28"/>
          <w:szCs w:val="28"/>
          <w:lang w:eastAsia="ar-SA"/>
        </w:rPr>
      </w:pPr>
    </w:p>
    <w:p w14:paraId="345E9EEC" w14:textId="77777777" w:rsidR="001B3A96" w:rsidRPr="00AA6FF6" w:rsidRDefault="001B3A96" w:rsidP="001B3A96">
      <w:pPr>
        <w:suppressAutoHyphens/>
        <w:spacing w:line="360" w:lineRule="auto"/>
        <w:jc w:val="both"/>
        <w:rPr>
          <w:sz w:val="28"/>
          <w:szCs w:val="28"/>
          <w:lang w:eastAsia="ar-SA"/>
        </w:rPr>
      </w:pPr>
      <w:r w:rsidRPr="00AA6FF6">
        <w:rPr>
          <w:sz w:val="28"/>
          <w:szCs w:val="28"/>
          <w:lang w:eastAsia="ar-SA"/>
        </w:rPr>
        <w:t xml:space="preserve">В планах на 2025 год - Выполнение ПИР на Очистные сооружения в </w:t>
      </w:r>
      <w:proofErr w:type="spellStart"/>
      <w:r w:rsidRPr="00AA6FF6">
        <w:rPr>
          <w:sz w:val="28"/>
          <w:szCs w:val="28"/>
          <w:lang w:eastAsia="ar-SA"/>
        </w:rPr>
        <w:t>р.п.Тонкино</w:t>
      </w:r>
      <w:proofErr w:type="spellEnd"/>
      <w:r w:rsidRPr="00AA6FF6">
        <w:rPr>
          <w:sz w:val="28"/>
          <w:szCs w:val="28"/>
          <w:lang w:eastAsia="ar-SA"/>
        </w:rPr>
        <w:t xml:space="preserve"> на 5 млн. руб., а также большой объем работ по ремонту и замене объектов инфраструктуры округа.</w:t>
      </w:r>
    </w:p>
    <w:p w14:paraId="2D038680" w14:textId="77777777" w:rsidR="002A539B" w:rsidRPr="002A539B" w:rsidRDefault="002A539B" w:rsidP="002A539B">
      <w:pPr>
        <w:spacing w:line="360" w:lineRule="auto"/>
        <w:rPr>
          <w:b/>
          <w:bCs/>
          <w:sz w:val="28"/>
          <w:szCs w:val="28"/>
        </w:rPr>
      </w:pPr>
    </w:p>
    <w:p w14:paraId="7B4BA0E8" w14:textId="77777777" w:rsidR="00441D97" w:rsidRPr="000D3EFB" w:rsidRDefault="00441D97" w:rsidP="000D3EFB">
      <w:pPr>
        <w:pStyle w:val="6"/>
        <w:keepNext/>
        <w:widowControl/>
        <w:spacing w:line="276" w:lineRule="auto"/>
        <w:ind w:firstLine="709"/>
        <w:rPr>
          <w:b/>
          <w:sz w:val="28"/>
          <w:szCs w:val="28"/>
        </w:rPr>
      </w:pPr>
      <w:r w:rsidRPr="00940A2A">
        <w:rPr>
          <w:b/>
          <w:sz w:val="28"/>
          <w:szCs w:val="28"/>
          <w:lang w:val="en-US"/>
        </w:rPr>
        <w:t>IX</w:t>
      </w:r>
      <w:r w:rsidRPr="00940A2A">
        <w:rPr>
          <w:b/>
          <w:sz w:val="28"/>
          <w:szCs w:val="28"/>
        </w:rPr>
        <w:t>. Организация муниципального управления</w:t>
      </w:r>
    </w:p>
    <w:p w14:paraId="1F68DE44" w14:textId="77777777" w:rsidR="001B3A96" w:rsidRPr="0026030A" w:rsidRDefault="001B3A96" w:rsidP="001B3A96">
      <w:pPr>
        <w:ind w:firstLine="709"/>
        <w:jc w:val="both"/>
        <w:rPr>
          <w:sz w:val="28"/>
          <w:szCs w:val="28"/>
        </w:rPr>
      </w:pPr>
      <w:r w:rsidRPr="0026030A">
        <w:rPr>
          <w:sz w:val="28"/>
          <w:szCs w:val="28"/>
        </w:rPr>
        <w:t>Общий объем расходов бюджета муниципального образования на содержание работников органов местного самоуправления в 2024 году составили 79 173,37  тыс. руб. (расходы по КВР 121 «Фонд оплаты труда государственных (муниципальных) органов», 129 «Взносы по обязательному социальному страхованию на выплаты денежного содержания и иные выплаты работникам государственных (муниципальных) органов» за минусом разовых выплат по  строкам 012, 024 формы 14 МО (согласно постановлений и других НПА). Расходы  бюджета муниципального образования на содержание работников органов местного самоуправления не превысили норматива формирования расходов на содержание ОМСУ установленных, постановлением Правительства Нижегородской области № 96 от 04.02.2021 «О нормативах формирования расходов на содержание органов местного самоуправления муниципальных образований Нижегородской области» (в редакции от 25.12.2023 № 1120, от 29.03.2024 № 138).</w:t>
      </w:r>
    </w:p>
    <w:p w14:paraId="1523A575" w14:textId="77777777" w:rsidR="001B3A96" w:rsidRPr="0026030A" w:rsidRDefault="001B3A96" w:rsidP="001B3A96">
      <w:pPr>
        <w:ind w:firstLine="709"/>
        <w:jc w:val="both"/>
        <w:rPr>
          <w:sz w:val="28"/>
          <w:szCs w:val="28"/>
        </w:rPr>
      </w:pPr>
      <w:r w:rsidRPr="0026030A">
        <w:rPr>
          <w:sz w:val="28"/>
          <w:szCs w:val="28"/>
        </w:rPr>
        <w:t xml:space="preserve">Значительный объем изменений объема расходов на содержание работников органов местного самоуправления в 2024 году по сравнению с предыдущим периодом 2023 г.  и плановым периодом 2025-2027 </w:t>
      </w:r>
      <w:proofErr w:type="spellStart"/>
      <w:r w:rsidRPr="0026030A">
        <w:rPr>
          <w:sz w:val="28"/>
          <w:szCs w:val="28"/>
        </w:rPr>
        <w:t>гг</w:t>
      </w:r>
      <w:proofErr w:type="spellEnd"/>
      <w:r w:rsidRPr="0026030A">
        <w:rPr>
          <w:sz w:val="28"/>
          <w:szCs w:val="28"/>
        </w:rPr>
        <w:t xml:space="preserve"> обусловлено выплатами произведенными за счет средств областного и федерального бюджетов.</w:t>
      </w:r>
    </w:p>
    <w:p w14:paraId="138F2950" w14:textId="77777777" w:rsidR="001B3A96" w:rsidRPr="0026030A" w:rsidRDefault="001B3A96" w:rsidP="001B3A96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6030A">
        <w:rPr>
          <w:rFonts w:eastAsia="Calibri"/>
          <w:sz w:val="28"/>
          <w:szCs w:val="28"/>
          <w:lang w:eastAsia="en-US"/>
        </w:rPr>
        <w:t xml:space="preserve">Планирование фонда оплаты труда в органах местного самоуправления на 2025 год осуществлялось с учетом изменения структуры, предельной численности и должностей; структуры фонда оплаты труда органов местного самоуправления; </w:t>
      </w:r>
      <w:r w:rsidRPr="0026030A">
        <w:rPr>
          <w:sz w:val="28"/>
          <w:szCs w:val="28"/>
        </w:rPr>
        <w:t xml:space="preserve"> индексации заработной платы с учетом увеличения с 1 октября </w:t>
      </w:r>
      <w:smartTag w:uri="urn:schemas-microsoft-com:office:smarttags" w:element="metricconverter">
        <w:smartTagPr>
          <w:attr w:name="ProductID" w:val="2024 г"/>
        </w:smartTagPr>
        <w:r w:rsidRPr="0026030A">
          <w:rPr>
            <w:sz w:val="28"/>
            <w:szCs w:val="28"/>
          </w:rPr>
          <w:t>2024 г</w:t>
        </w:r>
      </w:smartTag>
      <w:r w:rsidRPr="0026030A">
        <w:rPr>
          <w:sz w:val="28"/>
          <w:szCs w:val="28"/>
        </w:rPr>
        <w:t xml:space="preserve">. на 7,2% и с 1 января </w:t>
      </w:r>
      <w:smartTag w:uri="urn:schemas-microsoft-com:office:smarttags" w:element="metricconverter">
        <w:smartTagPr>
          <w:attr w:name="ProductID" w:val="2025 г"/>
        </w:smartTagPr>
        <w:r w:rsidRPr="0026030A">
          <w:rPr>
            <w:sz w:val="28"/>
            <w:szCs w:val="28"/>
          </w:rPr>
          <w:t>2025 г</w:t>
        </w:r>
      </w:smartTag>
      <w:r w:rsidRPr="0026030A">
        <w:rPr>
          <w:sz w:val="28"/>
          <w:szCs w:val="28"/>
        </w:rPr>
        <w:t xml:space="preserve">. на 4,5%; дополнительной потребности на доведение заработной платы отдельных категорий работников до минимального размера оплаты труда 22 440 рублей; </w:t>
      </w:r>
      <w:r w:rsidRPr="0026030A">
        <w:rPr>
          <w:rFonts w:eastAsia="Calibri"/>
          <w:sz w:val="28"/>
          <w:szCs w:val="28"/>
          <w:lang w:eastAsia="en-US"/>
        </w:rPr>
        <w:t xml:space="preserve"> страховых взносов в государственные внебюджетные фонды в размере 30,2%.</w:t>
      </w:r>
    </w:p>
    <w:p w14:paraId="76309130" w14:textId="77777777" w:rsidR="001B3A96" w:rsidRPr="0026030A" w:rsidRDefault="001B3A96" w:rsidP="001B3A96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6030A">
        <w:rPr>
          <w:rFonts w:eastAsia="Calibri"/>
          <w:sz w:val="28"/>
          <w:szCs w:val="28"/>
          <w:lang w:eastAsia="en-US"/>
        </w:rPr>
        <w:t>Фонд оплаты труда на 2026-2027 годы рассчитан на уровне прогноза бюджета на 2025 год.</w:t>
      </w:r>
    </w:p>
    <w:p w14:paraId="403EE84E" w14:textId="77777777" w:rsidR="001B3A96" w:rsidRDefault="001B3A96" w:rsidP="001B3A96">
      <w:pPr>
        <w:ind w:firstLine="709"/>
        <w:jc w:val="both"/>
        <w:rPr>
          <w:sz w:val="28"/>
          <w:szCs w:val="28"/>
        </w:rPr>
      </w:pPr>
      <w:r w:rsidRPr="0026030A">
        <w:rPr>
          <w:sz w:val="28"/>
          <w:szCs w:val="28"/>
        </w:rPr>
        <w:t>Объем расходов бюджета муниципального образования на содержание работников органов местного самоуправления в 2025 году запланирован в сумме 74 952,47  тыс. руб. (не превышает норматива формирования расходов на содержание ОМСУ установленных, постановлением Правительства Нижегородской области от  04.02.2021 года № 96 «О нормативах формирования расходов на содержание органов местного самоуправления муниципальных образований Нижегородской области» (в редакции от 25.12.2023 № 1120, от 29.03.2024 № 138).</w:t>
      </w:r>
    </w:p>
    <w:p w14:paraId="4862DA91" w14:textId="77777777" w:rsidR="001B3A96" w:rsidRDefault="001B3A96" w:rsidP="001B3A96">
      <w:pPr>
        <w:ind w:firstLine="709"/>
        <w:jc w:val="both"/>
        <w:rPr>
          <w:sz w:val="28"/>
          <w:szCs w:val="28"/>
        </w:rPr>
      </w:pPr>
    </w:p>
    <w:p w14:paraId="1367CB8A" w14:textId="77777777" w:rsidR="00FB7F7F" w:rsidRDefault="00FB7F7F" w:rsidP="007547A9">
      <w:pPr>
        <w:ind w:firstLine="709"/>
        <w:jc w:val="both"/>
        <w:rPr>
          <w:sz w:val="28"/>
          <w:szCs w:val="28"/>
        </w:rPr>
      </w:pPr>
    </w:p>
    <w:p w14:paraId="0FF81EF7" w14:textId="77777777" w:rsidR="00441D97" w:rsidRPr="00BB0833" w:rsidRDefault="00441D97" w:rsidP="000D3EFB">
      <w:pPr>
        <w:pStyle w:val="6"/>
        <w:keepNext/>
        <w:widowControl/>
        <w:spacing w:line="276" w:lineRule="auto"/>
        <w:ind w:firstLine="709"/>
        <w:rPr>
          <w:b/>
          <w:sz w:val="28"/>
          <w:szCs w:val="28"/>
        </w:rPr>
      </w:pPr>
      <w:r w:rsidRPr="00BB0833">
        <w:rPr>
          <w:b/>
          <w:sz w:val="28"/>
          <w:szCs w:val="28"/>
          <w:lang w:val="en-US"/>
        </w:rPr>
        <w:t>X</w:t>
      </w:r>
      <w:r w:rsidRPr="00BB0833">
        <w:rPr>
          <w:b/>
          <w:sz w:val="28"/>
          <w:szCs w:val="28"/>
        </w:rPr>
        <w:t>. Энергосбережение и повышение энергетической эффективности</w:t>
      </w:r>
    </w:p>
    <w:p w14:paraId="3CC89530" w14:textId="77777777" w:rsidR="001B3A96" w:rsidRPr="00AA6FF6" w:rsidRDefault="00BB0833" w:rsidP="001B3A96">
      <w:pPr>
        <w:pStyle w:val="a7"/>
        <w:shd w:val="clear" w:color="auto" w:fill="FFFFFF"/>
        <w:spacing w:before="0" w:after="0" w:line="360" w:lineRule="auto"/>
        <w:jc w:val="both"/>
        <w:textAlignment w:val="baseline"/>
        <w:rPr>
          <w:rFonts w:eastAsia="SimSun"/>
          <w:kern w:val="1"/>
          <w:sz w:val="28"/>
          <w:szCs w:val="28"/>
          <w:lang w:eastAsia="hi-IN" w:bidi="hi-IN"/>
        </w:rPr>
      </w:pPr>
      <w:r w:rsidRPr="00BB0833">
        <w:rPr>
          <w:sz w:val="28"/>
          <w:szCs w:val="28"/>
        </w:rPr>
        <w:t xml:space="preserve">1.Мероприятия по повышению энергетической эффективности функционирования МКД: </w:t>
      </w:r>
      <w:r w:rsidR="001B3A96" w:rsidRPr="00AA6FF6">
        <w:rPr>
          <w:sz w:val="28"/>
          <w:szCs w:val="28"/>
          <w:lang w:eastAsia="ar-SA"/>
        </w:rPr>
        <w:t xml:space="preserve">Текущий  ремонт жилищного фонда выполнен на сумму 6,3 </w:t>
      </w:r>
      <w:proofErr w:type="spellStart"/>
      <w:r w:rsidR="001B3A96" w:rsidRPr="00AA6FF6">
        <w:rPr>
          <w:sz w:val="28"/>
          <w:szCs w:val="28"/>
          <w:lang w:eastAsia="ar-SA"/>
        </w:rPr>
        <w:t>млн.рублей</w:t>
      </w:r>
      <w:proofErr w:type="spellEnd"/>
      <w:r w:rsidR="001B3A96" w:rsidRPr="00AA6FF6">
        <w:rPr>
          <w:sz w:val="28"/>
          <w:szCs w:val="28"/>
          <w:lang w:eastAsia="ar-SA"/>
        </w:rPr>
        <w:t xml:space="preserve">. В ходе которого в многоквартирных домах </w:t>
      </w:r>
      <w:r w:rsidR="001B3A96" w:rsidRPr="00AA6FF6">
        <w:rPr>
          <w:sz w:val="28"/>
          <w:szCs w:val="28"/>
        </w:rPr>
        <w:t xml:space="preserve">отремонтировано 380,1 </w:t>
      </w:r>
      <w:proofErr w:type="spellStart"/>
      <w:r w:rsidR="001B3A96" w:rsidRPr="00AA6FF6">
        <w:rPr>
          <w:sz w:val="28"/>
          <w:szCs w:val="28"/>
        </w:rPr>
        <w:t>кв.м</w:t>
      </w:r>
      <w:proofErr w:type="spellEnd"/>
      <w:r w:rsidR="001B3A96" w:rsidRPr="00AA6FF6">
        <w:rPr>
          <w:sz w:val="28"/>
          <w:szCs w:val="28"/>
        </w:rPr>
        <w:t>. кровли; 614,5 п. метров внутридомовых инженерных сетей; 49 дымоходов; 75 кв. метров фасада; проведен ремонт в 13 подъездах.</w:t>
      </w:r>
      <w:r w:rsidR="001B3A96" w:rsidRPr="00AA6FF6">
        <w:rPr>
          <w:rFonts w:eastAsia="SimSun"/>
          <w:kern w:val="1"/>
          <w:sz w:val="28"/>
          <w:szCs w:val="28"/>
          <w:lang w:eastAsia="hi-IN" w:bidi="hi-IN"/>
        </w:rPr>
        <w:t xml:space="preserve"> </w:t>
      </w:r>
    </w:p>
    <w:p w14:paraId="761039C3" w14:textId="77777777" w:rsidR="001B3A96" w:rsidRPr="00AA6FF6" w:rsidRDefault="001B3A96" w:rsidP="001B3A96">
      <w:pPr>
        <w:suppressAutoHyphens/>
        <w:spacing w:line="360" w:lineRule="auto"/>
        <w:jc w:val="both"/>
        <w:rPr>
          <w:sz w:val="28"/>
          <w:szCs w:val="28"/>
          <w:lang w:eastAsia="ar-SA"/>
        </w:rPr>
      </w:pPr>
      <w:r w:rsidRPr="00AA6FF6">
        <w:rPr>
          <w:sz w:val="28"/>
          <w:szCs w:val="28"/>
          <w:lang w:eastAsia="ar-SA"/>
        </w:rPr>
        <w:t xml:space="preserve">За 2024 год проведены и заменены водопроводные  сети </w:t>
      </w:r>
      <w:r w:rsidRPr="00AA6FF6">
        <w:rPr>
          <w:i/>
          <w:iCs/>
          <w:sz w:val="28"/>
          <w:szCs w:val="28"/>
          <w:lang w:eastAsia="ar-SA"/>
        </w:rPr>
        <w:t>(110 метров)</w:t>
      </w:r>
      <w:r w:rsidRPr="00AA6FF6">
        <w:rPr>
          <w:sz w:val="28"/>
          <w:szCs w:val="28"/>
          <w:lang w:eastAsia="ar-SA"/>
        </w:rPr>
        <w:t xml:space="preserve">, водопроводные </w:t>
      </w:r>
      <w:r w:rsidRPr="00AA6FF6">
        <w:rPr>
          <w:i/>
          <w:iCs/>
          <w:sz w:val="28"/>
          <w:szCs w:val="28"/>
          <w:lang w:eastAsia="ar-SA"/>
        </w:rPr>
        <w:t>(6 шт.</w:t>
      </w:r>
      <w:r w:rsidRPr="00AA6FF6">
        <w:rPr>
          <w:sz w:val="28"/>
          <w:szCs w:val="28"/>
          <w:lang w:eastAsia="ar-SA"/>
        </w:rPr>
        <w:t xml:space="preserve"> ) и канализационные </w:t>
      </w:r>
      <w:r w:rsidRPr="00AA6FF6">
        <w:rPr>
          <w:i/>
          <w:iCs/>
          <w:sz w:val="28"/>
          <w:szCs w:val="28"/>
          <w:lang w:eastAsia="ar-SA"/>
        </w:rPr>
        <w:t>(22 шт.)</w:t>
      </w:r>
      <w:r w:rsidRPr="00AA6FF6">
        <w:rPr>
          <w:sz w:val="28"/>
          <w:szCs w:val="28"/>
          <w:lang w:eastAsia="ar-SA"/>
        </w:rPr>
        <w:t xml:space="preserve"> колодцы, устранены утечки</w:t>
      </w:r>
      <w:r w:rsidRPr="00AA6FF6">
        <w:rPr>
          <w:i/>
          <w:iCs/>
          <w:sz w:val="28"/>
          <w:szCs w:val="28"/>
          <w:lang w:eastAsia="ar-SA"/>
        </w:rPr>
        <w:t>(137)</w:t>
      </w:r>
      <w:r w:rsidRPr="00AA6FF6">
        <w:rPr>
          <w:sz w:val="28"/>
          <w:szCs w:val="28"/>
          <w:lang w:eastAsia="ar-SA"/>
        </w:rPr>
        <w:t>.</w:t>
      </w:r>
    </w:p>
    <w:p w14:paraId="6784DA2F" w14:textId="77777777" w:rsidR="001B3A96" w:rsidRPr="00AA6FF6" w:rsidRDefault="001B3A96" w:rsidP="001B3A96">
      <w:pPr>
        <w:pStyle w:val="a7"/>
        <w:spacing w:after="0" w:line="360" w:lineRule="auto"/>
        <w:jc w:val="both"/>
        <w:rPr>
          <w:sz w:val="28"/>
          <w:szCs w:val="28"/>
          <w:lang w:eastAsia="ar-SA"/>
        </w:rPr>
      </w:pPr>
      <w:r w:rsidRPr="00AA6FF6">
        <w:rPr>
          <w:sz w:val="28"/>
          <w:szCs w:val="28"/>
          <w:lang w:eastAsia="ar-SA"/>
        </w:rPr>
        <w:t xml:space="preserve">Также проведен большой объем работ в котельных поселка.(капитальный и текущий ремонт  на сумму 6,5 млн. </w:t>
      </w:r>
      <w:proofErr w:type="spellStart"/>
      <w:r w:rsidRPr="00AA6FF6">
        <w:rPr>
          <w:sz w:val="28"/>
          <w:szCs w:val="28"/>
          <w:lang w:eastAsia="ar-SA"/>
        </w:rPr>
        <w:t>руб</w:t>
      </w:r>
      <w:proofErr w:type="spellEnd"/>
      <w:r w:rsidRPr="00AA6FF6">
        <w:rPr>
          <w:sz w:val="28"/>
          <w:szCs w:val="28"/>
          <w:lang w:eastAsia="ar-SA"/>
        </w:rPr>
        <w:t>)</w:t>
      </w:r>
    </w:p>
    <w:p w14:paraId="6EB33016" w14:textId="77777777" w:rsidR="001B3A96" w:rsidRPr="00AA6FF6" w:rsidRDefault="001B3A96" w:rsidP="001B3A96">
      <w:pPr>
        <w:pStyle w:val="a7"/>
        <w:shd w:val="clear" w:color="auto" w:fill="FFFFFF"/>
        <w:spacing w:before="0" w:after="0" w:line="360" w:lineRule="auto"/>
        <w:jc w:val="both"/>
        <w:textAlignment w:val="baseline"/>
        <w:rPr>
          <w:rFonts w:eastAsia="SimSun"/>
          <w:kern w:val="1"/>
          <w:sz w:val="28"/>
          <w:szCs w:val="28"/>
          <w:lang w:eastAsia="hi-IN" w:bidi="hi-IN"/>
        </w:rPr>
      </w:pPr>
      <w:r w:rsidRPr="00AA6FF6">
        <w:rPr>
          <w:rFonts w:eastAsia="SimSun"/>
          <w:kern w:val="1"/>
          <w:sz w:val="28"/>
          <w:szCs w:val="28"/>
          <w:lang w:eastAsia="hi-IN" w:bidi="hi-IN"/>
        </w:rPr>
        <w:t xml:space="preserve">          В 2024 году из резервного фонда Правительства Нижегородской области были выделены средства на погашение задолженности за потребленные топливно-энергетические ресурсы в сумме 8,2 млн. руб. из них:</w:t>
      </w:r>
    </w:p>
    <w:p w14:paraId="6B48B539" w14:textId="77777777" w:rsidR="001B3A96" w:rsidRPr="00AA6FF6" w:rsidRDefault="001B3A96" w:rsidP="001B3A96">
      <w:pPr>
        <w:pStyle w:val="a7"/>
        <w:shd w:val="clear" w:color="auto" w:fill="FFFFFF"/>
        <w:spacing w:before="0" w:after="0" w:line="360" w:lineRule="auto"/>
        <w:jc w:val="both"/>
        <w:textAlignment w:val="baseline"/>
        <w:rPr>
          <w:rFonts w:eastAsia="SimSun"/>
          <w:kern w:val="1"/>
          <w:sz w:val="28"/>
          <w:szCs w:val="28"/>
          <w:lang w:eastAsia="hi-IN" w:bidi="hi-IN"/>
        </w:rPr>
      </w:pPr>
      <w:r w:rsidRPr="00AA6FF6">
        <w:rPr>
          <w:rFonts w:eastAsia="SimSun"/>
          <w:kern w:val="1"/>
          <w:sz w:val="28"/>
          <w:szCs w:val="28"/>
          <w:lang w:eastAsia="hi-IN" w:bidi="hi-IN"/>
        </w:rPr>
        <w:t xml:space="preserve">         МУП «Тонкинские теплосети» -  7,6 </w:t>
      </w:r>
      <w:proofErr w:type="spellStart"/>
      <w:r w:rsidRPr="00AA6FF6">
        <w:rPr>
          <w:rFonts w:eastAsia="SimSun"/>
          <w:kern w:val="1"/>
          <w:sz w:val="28"/>
          <w:szCs w:val="28"/>
          <w:lang w:eastAsia="hi-IN" w:bidi="hi-IN"/>
        </w:rPr>
        <w:t>млн.руб</w:t>
      </w:r>
      <w:proofErr w:type="spellEnd"/>
      <w:r w:rsidRPr="00AA6FF6">
        <w:rPr>
          <w:rFonts w:eastAsia="SimSun"/>
          <w:kern w:val="1"/>
          <w:sz w:val="28"/>
          <w:szCs w:val="28"/>
          <w:lang w:eastAsia="hi-IN" w:bidi="hi-IN"/>
        </w:rPr>
        <w:t>.;</w:t>
      </w:r>
    </w:p>
    <w:p w14:paraId="5F5D4803" w14:textId="77777777" w:rsidR="001B3A96" w:rsidRPr="00AA6FF6" w:rsidRDefault="001B3A96" w:rsidP="001B3A96">
      <w:pPr>
        <w:pStyle w:val="a7"/>
        <w:shd w:val="clear" w:color="auto" w:fill="FFFFFF"/>
        <w:spacing w:before="0" w:after="0" w:line="360" w:lineRule="auto"/>
        <w:jc w:val="both"/>
        <w:textAlignment w:val="baseline"/>
        <w:rPr>
          <w:rFonts w:eastAsia="SimSun"/>
          <w:kern w:val="1"/>
          <w:sz w:val="28"/>
          <w:szCs w:val="28"/>
          <w:lang w:eastAsia="hi-IN" w:bidi="hi-IN"/>
        </w:rPr>
      </w:pPr>
      <w:r w:rsidRPr="00AA6FF6">
        <w:rPr>
          <w:rFonts w:eastAsia="SimSun"/>
          <w:kern w:val="1"/>
          <w:sz w:val="28"/>
          <w:szCs w:val="28"/>
          <w:lang w:eastAsia="hi-IN" w:bidi="hi-IN"/>
        </w:rPr>
        <w:t xml:space="preserve">         МУП «Коммунальник»  - 0,6 </w:t>
      </w:r>
      <w:proofErr w:type="spellStart"/>
      <w:r w:rsidRPr="00AA6FF6">
        <w:rPr>
          <w:rFonts w:eastAsia="SimSun"/>
          <w:kern w:val="1"/>
          <w:sz w:val="28"/>
          <w:szCs w:val="28"/>
          <w:lang w:eastAsia="hi-IN" w:bidi="hi-IN"/>
        </w:rPr>
        <w:t>млн.руб</w:t>
      </w:r>
      <w:proofErr w:type="spellEnd"/>
      <w:r w:rsidRPr="00AA6FF6">
        <w:rPr>
          <w:rFonts w:eastAsia="SimSun"/>
          <w:kern w:val="1"/>
          <w:sz w:val="28"/>
          <w:szCs w:val="28"/>
          <w:lang w:eastAsia="hi-IN" w:bidi="hi-IN"/>
        </w:rPr>
        <w:t>.</w:t>
      </w:r>
    </w:p>
    <w:p w14:paraId="18A0821E" w14:textId="77777777" w:rsidR="001B3A96" w:rsidRPr="00AA6FF6" w:rsidRDefault="001B3A96" w:rsidP="001B3A96">
      <w:pPr>
        <w:pStyle w:val="a7"/>
        <w:shd w:val="clear" w:color="auto" w:fill="FFFFFF"/>
        <w:spacing w:before="0" w:after="0" w:line="360" w:lineRule="auto"/>
        <w:jc w:val="both"/>
        <w:textAlignment w:val="baseline"/>
        <w:rPr>
          <w:rFonts w:eastAsia="SimSun"/>
          <w:kern w:val="1"/>
          <w:sz w:val="28"/>
          <w:szCs w:val="28"/>
          <w:lang w:eastAsia="hi-IN" w:bidi="hi-IN"/>
        </w:rPr>
      </w:pPr>
      <w:r w:rsidRPr="00AA6FF6">
        <w:rPr>
          <w:rFonts w:eastAsia="SimSun"/>
          <w:kern w:val="1"/>
          <w:sz w:val="28"/>
          <w:szCs w:val="28"/>
          <w:lang w:eastAsia="hi-IN" w:bidi="hi-IN"/>
        </w:rPr>
        <w:t xml:space="preserve">Из районного бюджета МУП «Тонкинские теплосети» выделены субсидии на приобретение водогрейного котла  в сумме – 1138 </w:t>
      </w:r>
      <w:proofErr w:type="spellStart"/>
      <w:r w:rsidRPr="00AA6FF6">
        <w:rPr>
          <w:rFonts w:eastAsia="SimSun"/>
          <w:kern w:val="1"/>
          <w:sz w:val="28"/>
          <w:szCs w:val="28"/>
          <w:lang w:eastAsia="hi-IN" w:bidi="hi-IN"/>
        </w:rPr>
        <w:t>тыс.руб</w:t>
      </w:r>
      <w:proofErr w:type="spellEnd"/>
      <w:r w:rsidRPr="00AA6FF6">
        <w:rPr>
          <w:rFonts w:eastAsia="SimSun"/>
          <w:kern w:val="1"/>
          <w:sz w:val="28"/>
          <w:szCs w:val="28"/>
          <w:lang w:eastAsia="hi-IN" w:bidi="hi-IN"/>
        </w:rPr>
        <w:t>., а также на противопаводковые мероприятия и страхование опасных объектов – 64,6тыс.руб.</w:t>
      </w:r>
    </w:p>
    <w:p w14:paraId="60AC895F" w14:textId="77777777" w:rsidR="001B3A96" w:rsidRPr="00AA6FF6" w:rsidRDefault="001B3A96" w:rsidP="001B3A96">
      <w:pPr>
        <w:pStyle w:val="a7"/>
        <w:shd w:val="clear" w:color="auto" w:fill="FFFFFF"/>
        <w:spacing w:before="0" w:after="0" w:line="360" w:lineRule="auto"/>
        <w:jc w:val="both"/>
        <w:textAlignment w:val="baseline"/>
        <w:rPr>
          <w:rFonts w:eastAsia="SimSun"/>
          <w:kern w:val="1"/>
          <w:sz w:val="28"/>
          <w:szCs w:val="28"/>
          <w:lang w:eastAsia="hi-IN" w:bidi="hi-IN"/>
        </w:rPr>
      </w:pPr>
      <w:r w:rsidRPr="00AA6FF6">
        <w:rPr>
          <w:rFonts w:eastAsia="SimSun"/>
          <w:kern w:val="1"/>
          <w:sz w:val="28"/>
          <w:szCs w:val="28"/>
          <w:lang w:eastAsia="hi-IN" w:bidi="hi-IN"/>
        </w:rPr>
        <w:t xml:space="preserve">         МУП «Коммунальник» выделены субсидии из районного бюджета на:</w:t>
      </w:r>
    </w:p>
    <w:p w14:paraId="561EDE7F" w14:textId="77777777" w:rsidR="001B3A96" w:rsidRPr="00AA6FF6" w:rsidRDefault="001B3A96" w:rsidP="001B3A96">
      <w:pPr>
        <w:pStyle w:val="a7"/>
        <w:shd w:val="clear" w:color="auto" w:fill="FFFFFF"/>
        <w:spacing w:before="0" w:after="0"/>
        <w:jc w:val="both"/>
        <w:textAlignment w:val="baseline"/>
        <w:rPr>
          <w:rFonts w:eastAsia="SimSun"/>
          <w:kern w:val="1"/>
          <w:sz w:val="28"/>
          <w:szCs w:val="28"/>
          <w:lang w:eastAsia="hi-IN" w:bidi="hi-IN"/>
        </w:rPr>
      </w:pPr>
      <w:r w:rsidRPr="00AA6FF6">
        <w:rPr>
          <w:rFonts w:eastAsia="SimSun"/>
          <w:kern w:val="1"/>
          <w:sz w:val="28"/>
          <w:szCs w:val="28"/>
          <w:lang w:eastAsia="hi-IN" w:bidi="hi-IN"/>
        </w:rPr>
        <w:t xml:space="preserve">  - приобретение отопительных котлов (2шт)  - 1156 </w:t>
      </w:r>
      <w:proofErr w:type="spellStart"/>
      <w:r w:rsidRPr="00AA6FF6">
        <w:rPr>
          <w:rFonts w:eastAsia="SimSun"/>
          <w:kern w:val="1"/>
          <w:sz w:val="28"/>
          <w:szCs w:val="28"/>
          <w:lang w:eastAsia="hi-IN" w:bidi="hi-IN"/>
        </w:rPr>
        <w:t>тыс.руб</w:t>
      </w:r>
      <w:proofErr w:type="spellEnd"/>
      <w:r w:rsidRPr="00AA6FF6">
        <w:rPr>
          <w:rFonts w:eastAsia="SimSun"/>
          <w:kern w:val="1"/>
          <w:sz w:val="28"/>
          <w:szCs w:val="28"/>
          <w:lang w:eastAsia="hi-IN" w:bidi="hi-IN"/>
        </w:rPr>
        <w:t>;</w:t>
      </w:r>
    </w:p>
    <w:p w14:paraId="794A97EF" w14:textId="77777777" w:rsidR="001B3A96" w:rsidRPr="00AA6FF6" w:rsidRDefault="001B3A96" w:rsidP="001B3A96">
      <w:pPr>
        <w:pStyle w:val="a7"/>
        <w:shd w:val="clear" w:color="auto" w:fill="FFFFFF"/>
        <w:spacing w:before="0" w:after="0"/>
        <w:jc w:val="both"/>
        <w:textAlignment w:val="baseline"/>
        <w:rPr>
          <w:rFonts w:eastAsia="SimSun"/>
          <w:kern w:val="1"/>
          <w:sz w:val="28"/>
          <w:szCs w:val="28"/>
          <w:lang w:eastAsia="hi-IN" w:bidi="hi-IN"/>
        </w:rPr>
      </w:pPr>
      <w:r w:rsidRPr="00AA6FF6">
        <w:rPr>
          <w:rFonts w:eastAsia="SimSun"/>
          <w:kern w:val="1"/>
          <w:sz w:val="28"/>
          <w:szCs w:val="28"/>
          <w:lang w:eastAsia="hi-IN" w:bidi="hi-IN"/>
        </w:rPr>
        <w:t xml:space="preserve">  - ремонт дымовой трубы в котельной </w:t>
      </w:r>
      <w:proofErr w:type="spellStart"/>
      <w:r w:rsidRPr="00AA6FF6">
        <w:rPr>
          <w:rFonts w:eastAsia="SimSun"/>
          <w:kern w:val="1"/>
          <w:sz w:val="28"/>
          <w:szCs w:val="28"/>
          <w:lang w:eastAsia="hi-IN" w:bidi="hi-IN"/>
        </w:rPr>
        <w:t>с.Бердники</w:t>
      </w:r>
      <w:proofErr w:type="spellEnd"/>
      <w:r w:rsidRPr="00AA6FF6">
        <w:rPr>
          <w:rFonts w:eastAsia="SimSun"/>
          <w:kern w:val="1"/>
          <w:sz w:val="28"/>
          <w:szCs w:val="28"/>
          <w:lang w:eastAsia="hi-IN" w:bidi="hi-IN"/>
        </w:rPr>
        <w:t xml:space="preserve"> – 80 </w:t>
      </w:r>
      <w:proofErr w:type="spellStart"/>
      <w:r w:rsidRPr="00AA6FF6">
        <w:rPr>
          <w:rFonts w:eastAsia="SimSun"/>
          <w:kern w:val="1"/>
          <w:sz w:val="28"/>
          <w:szCs w:val="28"/>
          <w:lang w:eastAsia="hi-IN" w:bidi="hi-IN"/>
        </w:rPr>
        <w:t>тыс.руб</w:t>
      </w:r>
      <w:proofErr w:type="spellEnd"/>
      <w:r w:rsidRPr="00AA6FF6">
        <w:rPr>
          <w:rFonts w:eastAsia="SimSun"/>
          <w:kern w:val="1"/>
          <w:sz w:val="28"/>
          <w:szCs w:val="28"/>
          <w:lang w:eastAsia="hi-IN" w:bidi="hi-IN"/>
        </w:rPr>
        <w:t>.;</w:t>
      </w:r>
    </w:p>
    <w:p w14:paraId="3DB397F2" w14:textId="77777777" w:rsidR="001B3A96" w:rsidRPr="00AA6FF6" w:rsidRDefault="001B3A96" w:rsidP="001B3A96">
      <w:pPr>
        <w:pStyle w:val="a7"/>
        <w:shd w:val="clear" w:color="auto" w:fill="FFFFFF"/>
        <w:spacing w:before="0" w:after="0"/>
        <w:jc w:val="both"/>
        <w:textAlignment w:val="baseline"/>
        <w:rPr>
          <w:rFonts w:eastAsia="SimSun"/>
          <w:i/>
          <w:iCs/>
          <w:kern w:val="1"/>
          <w:sz w:val="28"/>
          <w:szCs w:val="28"/>
          <w:lang w:eastAsia="hi-IN" w:bidi="hi-IN"/>
        </w:rPr>
      </w:pPr>
      <w:r w:rsidRPr="00AA6FF6">
        <w:rPr>
          <w:rFonts w:eastAsia="SimSun"/>
          <w:kern w:val="1"/>
          <w:sz w:val="28"/>
          <w:szCs w:val="28"/>
          <w:lang w:eastAsia="hi-IN" w:bidi="hi-IN"/>
        </w:rPr>
        <w:t xml:space="preserve">  </w:t>
      </w:r>
      <w:r w:rsidRPr="001B3A96">
        <w:rPr>
          <w:rFonts w:eastAsia="SimSun"/>
          <w:color w:val="000000"/>
          <w:kern w:val="1"/>
          <w:sz w:val="28"/>
          <w:szCs w:val="28"/>
          <w:lang w:eastAsia="hi-IN" w:bidi="hi-IN"/>
        </w:rPr>
        <w:t>- приобретение и транспортировка двигателя ЗМЗ-409-100АИ -92 УАЗ-3741</w:t>
      </w:r>
      <w:r w:rsidRPr="00AA6FF6">
        <w:rPr>
          <w:rFonts w:eastAsia="SimSun"/>
          <w:kern w:val="1"/>
          <w:sz w:val="28"/>
          <w:szCs w:val="28"/>
          <w:lang w:eastAsia="hi-IN" w:bidi="hi-IN"/>
        </w:rPr>
        <w:t xml:space="preserve">–312тыс.руб. </w:t>
      </w:r>
      <w:r w:rsidRPr="00AA6FF6">
        <w:rPr>
          <w:rFonts w:eastAsia="SimSun"/>
          <w:i/>
          <w:iCs/>
          <w:kern w:val="1"/>
          <w:sz w:val="28"/>
          <w:szCs w:val="28"/>
          <w:lang w:eastAsia="hi-IN" w:bidi="hi-IN"/>
        </w:rPr>
        <w:t>Иные расходы  составили 1,6 млн. руб.</w:t>
      </w:r>
    </w:p>
    <w:p w14:paraId="2DD8FCF3" w14:textId="77777777" w:rsidR="001B3A96" w:rsidRDefault="001B3A96" w:rsidP="007660F8">
      <w:pPr>
        <w:suppressAutoHyphens/>
        <w:spacing w:line="360" w:lineRule="auto"/>
        <w:jc w:val="both"/>
        <w:rPr>
          <w:sz w:val="28"/>
          <w:szCs w:val="28"/>
        </w:rPr>
      </w:pPr>
    </w:p>
    <w:p w14:paraId="786CCE8A" w14:textId="77777777" w:rsidR="00B60890" w:rsidRDefault="00B60890" w:rsidP="00BB0833">
      <w:pPr>
        <w:pStyle w:val="6"/>
        <w:keepNext/>
        <w:spacing w:line="276" w:lineRule="auto"/>
        <w:ind w:firstLine="709"/>
        <w:rPr>
          <w:sz w:val="28"/>
          <w:szCs w:val="28"/>
        </w:rPr>
      </w:pPr>
      <w:r w:rsidRPr="00B60890">
        <w:rPr>
          <w:sz w:val="28"/>
          <w:szCs w:val="28"/>
        </w:rPr>
        <w:t>.</w:t>
      </w:r>
    </w:p>
    <w:p w14:paraId="013C834A" w14:textId="77777777" w:rsidR="00441D97" w:rsidRPr="00B92E7A" w:rsidRDefault="00441D97" w:rsidP="000D3EFB">
      <w:pPr>
        <w:pStyle w:val="6"/>
        <w:keepNext/>
        <w:spacing w:line="276" w:lineRule="auto"/>
        <w:ind w:firstLine="709"/>
        <w:rPr>
          <w:b/>
          <w:sz w:val="28"/>
          <w:szCs w:val="28"/>
        </w:rPr>
      </w:pPr>
      <w:r w:rsidRPr="00B92E7A">
        <w:rPr>
          <w:b/>
          <w:sz w:val="28"/>
          <w:szCs w:val="28"/>
          <w:lang w:val="en-US"/>
        </w:rPr>
        <w:t>XI</w:t>
      </w:r>
      <w:r w:rsidRPr="00B92E7A">
        <w:rPr>
          <w:b/>
          <w:sz w:val="28"/>
          <w:szCs w:val="28"/>
        </w:rPr>
        <w:t>. Результаты независимой оценки качества условий оказания услуг</w:t>
      </w:r>
      <w:r w:rsidRPr="00B92E7A">
        <w:rPr>
          <w:sz w:val="28"/>
          <w:szCs w:val="28"/>
        </w:rPr>
        <w:t xml:space="preserve"> </w:t>
      </w:r>
      <w:r w:rsidRPr="00B92E7A">
        <w:rPr>
          <w:b/>
          <w:sz w:val="28"/>
          <w:szCs w:val="28"/>
        </w:rPr>
        <w:t xml:space="preserve">муниципальными организациями в сферах культуры, охраны здоровья, образования, социального обслуживания и иными организациями, расположенными на территориях соответствующих муниципальных образований и оказывающими услуги в указанных сферах за счет бюджетных ассигнований бюджетов муниципальных образований </w:t>
      </w:r>
    </w:p>
    <w:p w14:paraId="09856ACE" w14:textId="77777777" w:rsidR="00483007" w:rsidRPr="00B92E7A" w:rsidRDefault="00483007" w:rsidP="000D3EFB">
      <w:pPr>
        <w:spacing w:line="276" w:lineRule="auto"/>
        <w:rPr>
          <w:sz w:val="28"/>
          <w:szCs w:val="28"/>
        </w:rPr>
      </w:pPr>
    </w:p>
    <w:p w14:paraId="5E5F07CC" w14:textId="77777777" w:rsidR="002E550C" w:rsidRDefault="002E550C" w:rsidP="000D3EFB">
      <w:pPr>
        <w:spacing w:line="276" w:lineRule="auto"/>
        <w:ind w:firstLine="709"/>
        <w:jc w:val="both"/>
        <w:rPr>
          <w:i/>
          <w:sz w:val="28"/>
          <w:szCs w:val="28"/>
        </w:rPr>
      </w:pPr>
    </w:p>
    <w:p w14:paraId="7EBB13D4" w14:textId="77777777" w:rsidR="002E550C" w:rsidRPr="002E550C" w:rsidRDefault="002E550C" w:rsidP="002E550C">
      <w:pPr>
        <w:spacing w:line="276" w:lineRule="auto"/>
        <w:jc w:val="center"/>
        <w:rPr>
          <w:b/>
          <w:sz w:val="28"/>
          <w:szCs w:val="28"/>
        </w:rPr>
      </w:pPr>
      <w:r w:rsidRPr="002E550C">
        <w:rPr>
          <w:b/>
          <w:sz w:val="28"/>
          <w:szCs w:val="28"/>
        </w:rPr>
        <w:t xml:space="preserve">Независимая оценка качества условий оказания услуг </w:t>
      </w:r>
    </w:p>
    <w:p w14:paraId="69F4B821" w14:textId="77777777" w:rsidR="002E550C" w:rsidRPr="002E550C" w:rsidRDefault="002E550C" w:rsidP="002E550C">
      <w:pPr>
        <w:spacing w:line="276" w:lineRule="auto"/>
        <w:jc w:val="center"/>
        <w:rPr>
          <w:b/>
          <w:sz w:val="28"/>
          <w:szCs w:val="28"/>
        </w:rPr>
      </w:pPr>
      <w:r w:rsidRPr="002E550C">
        <w:rPr>
          <w:b/>
          <w:sz w:val="28"/>
          <w:szCs w:val="28"/>
        </w:rPr>
        <w:t>муниципальными организациями.</w:t>
      </w:r>
    </w:p>
    <w:p w14:paraId="6C48BD9A" w14:textId="77777777" w:rsidR="002E550C" w:rsidRPr="002E550C" w:rsidRDefault="002E550C" w:rsidP="002E550C">
      <w:pPr>
        <w:spacing w:line="276" w:lineRule="auto"/>
        <w:ind w:firstLine="284"/>
        <w:jc w:val="both"/>
        <w:rPr>
          <w:b/>
          <w:sz w:val="28"/>
          <w:szCs w:val="28"/>
        </w:rPr>
      </w:pPr>
    </w:p>
    <w:p w14:paraId="3D9EA133" w14:textId="77777777" w:rsidR="002E550C" w:rsidRPr="002E550C" w:rsidRDefault="002E550C" w:rsidP="002E550C">
      <w:pPr>
        <w:spacing w:line="276" w:lineRule="auto"/>
        <w:ind w:firstLine="709"/>
        <w:jc w:val="both"/>
        <w:rPr>
          <w:b/>
          <w:sz w:val="28"/>
          <w:szCs w:val="28"/>
        </w:rPr>
      </w:pPr>
      <w:r w:rsidRPr="002E550C">
        <w:rPr>
          <w:b/>
          <w:sz w:val="28"/>
          <w:szCs w:val="28"/>
        </w:rPr>
        <w:t>Независимая оценка качества работы муниципальных</w:t>
      </w:r>
      <w:r w:rsidRPr="002E550C">
        <w:rPr>
          <w:sz w:val="28"/>
          <w:szCs w:val="28"/>
        </w:rPr>
        <w:t xml:space="preserve"> </w:t>
      </w:r>
      <w:r w:rsidRPr="002E550C">
        <w:rPr>
          <w:b/>
          <w:sz w:val="28"/>
          <w:szCs w:val="28"/>
        </w:rPr>
        <w:t>учреждений образования Тонкинского муниципального района Нижегородской области.</w:t>
      </w:r>
    </w:p>
    <w:p w14:paraId="099AFCDE" w14:textId="77777777" w:rsidR="002E550C" w:rsidRDefault="002E550C" w:rsidP="002E550C">
      <w:pPr>
        <w:shd w:val="clear" w:color="auto" w:fill="FFFFFF"/>
        <w:spacing w:line="276" w:lineRule="auto"/>
        <w:ind w:firstLine="709"/>
        <w:rPr>
          <w:sz w:val="28"/>
          <w:szCs w:val="28"/>
        </w:rPr>
      </w:pPr>
      <w:r w:rsidRPr="002E550C">
        <w:rPr>
          <w:sz w:val="28"/>
          <w:szCs w:val="28"/>
        </w:rPr>
        <w:t xml:space="preserve">Документы, регламентирующие порядок проведения НОК: </w:t>
      </w:r>
    </w:p>
    <w:p w14:paraId="19E3943D" w14:textId="77777777" w:rsidR="00A75F4A" w:rsidRPr="00A75F4A" w:rsidRDefault="00A75F4A" w:rsidP="00A75F4A">
      <w:pPr>
        <w:shd w:val="clear" w:color="auto" w:fill="FFFFFF"/>
        <w:spacing w:line="276" w:lineRule="auto"/>
        <w:ind w:firstLine="709"/>
        <w:rPr>
          <w:sz w:val="28"/>
          <w:szCs w:val="28"/>
        </w:rPr>
      </w:pPr>
      <w:r w:rsidRPr="00A75F4A">
        <w:rPr>
          <w:sz w:val="28"/>
          <w:szCs w:val="28"/>
        </w:rPr>
        <w:t>Постановление Администрации Тонкинского муниципального округа Нижегородской области №779 от 20.11.2023 «О создании общественного совета по проведению независимой оценки качества условий оказания услуг муниципальными учреждениями Тонкинского муниципального округа Нижегородской области»</w:t>
      </w:r>
    </w:p>
    <w:p w14:paraId="4ABA957E" w14:textId="77777777" w:rsidR="00A75F4A" w:rsidRPr="002E550C" w:rsidRDefault="00A75F4A" w:rsidP="002E550C">
      <w:pPr>
        <w:shd w:val="clear" w:color="auto" w:fill="FFFFFF"/>
        <w:spacing w:line="276" w:lineRule="auto"/>
        <w:ind w:firstLine="709"/>
        <w:rPr>
          <w:sz w:val="28"/>
          <w:szCs w:val="28"/>
        </w:rPr>
      </w:pPr>
    </w:p>
    <w:p w14:paraId="7305D87D" w14:textId="77777777" w:rsidR="00A75F4A" w:rsidRPr="00A75F4A" w:rsidRDefault="00A75F4A" w:rsidP="00A75F4A">
      <w:pPr>
        <w:shd w:val="clear" w:color="auto" w:fill="FFFFFF"/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A75F4A">
        <w:rPr>
          <w:sz w:val="28"/>
          <w:szCs w:val="28"/>
        </w:rPr>
        <w:t xml:space="preserve">Независимой оценкой качества условий оказания услуг в 2023 году было охвачено 4 общеобразовательные организации. </w:t>
      </w:r>
    </w:p>
    <w:p w14:paraId="424F2BD2" w14:textId="77777777" w:rsidR="00A75F4A" w:rsidRPr="00A75F4A" w:rsidRDefault="00A75F4A" w:rsidP="00A75F4A">
      <w:pPr>
        <w:shd w:val="clear" w:color="auto" w:fill="FFFFFF"/>
        <w:spacing w:line="276" w:lineRule="auto"/>
        <w:ind w:firstLine="708"/>
        <w:jc w:val="both"/>
        <w:rPr>
          <w:sz w:val="28"/>
          <w:szCs w:val="28"/>
        </w:rPr>
      </w:pPr>
      <w:r w:rsidRPr="00A75F4A">
        <w:rPr>
          <w:sz w:val="28"/>
          <w:szCs w:val="28"/>
        </w:rPr>
        <w:t xml:space="preserve"> Основной целью независимой оценки   является определение уровня удовлетворенности обучающихся, их родителей (законных представителей) качеством образовательной деятельности, анализ состояния сайтов образовательных организаций и анализ деятельности образовательных организаций путем расчета интегральных показателей.</w:t>
      </w:r>
    </w:p>
    <w:p w14:paraId="7250ED3B" w14:textId="77777777" w:rsidR="00A75F4A" w:rsidRPr="00A75F4A" w:rsidRDefault="00A75F4A" w:rsidP="00A75F4A">
      <w:pPr>
        <w:shd w:val="clear" w:color="auto" w:fill="FFFFFF"/>
        <w:spacing w:line="276" w:lineRule="auto"/>
        <w:ind w:firstLine="708"/>
        <w:jc w:val="both"/>
        <w:rPr>
          <w:i/>
          <w:iCs/>
          <w:sz w:val="28"/>
          <w:szCs w:val="28"/>
        </w:rPr>
      </w:pPr>
      <w:r w:rsidRPr="00A75F4A">
        <w:rPr>
          <w:sz w:val="28"/>
          <w:szCs w:val="28"/>
        </w:rPr>
        <w:t xml:space="preserve"> П</w:t>
      </w:r>
      <w:r w:rsidRPr="00A75F4A">
        <w:rPr>
          <w:bCs/>
          <w:sz w:val="28"/>
          <w:szCs w:val="28"/>
        </w:rPr>
        <w:t xml:space="preserve">о итогам проведенного исследования уровень качества условий оказания услуг организациями, осуществляющими образовательную деятельность, составил свыше 91,52б. </w:t>
      </w:r>
      <w:r w:rsidRPr="00A75F4A">
        <w:rPr>
          <w:sz w:val="28"/>
          <w:szCs w:val="28"/>
        </w:rPr>
        <w:t>Самый высокий балл итогового показателя независимой оценки набрала МБОУ «</w:t>
      </w:r>
      <w:proofErr w:type="spellStart"/>
      <w:r w:rsidRPr="00A75F4A">
        <w:rPr>
          <w:sz w:val="28"/>
          <w:szCs w:val="28"/>
        </w:rPr>
        <w:t>Вязовская</w:t>
      </w:r>
      <w:proofErr w:type="spellEnd"/>
      <w:r w:rsidRPr="00A75F4A">
        <w:rPr>
          <w:sz w:val="28"/>
          <w:szCs w:val="28"/>
        </w:rPr>
        <w:t xml:space="preserve"> ОШ» (</w:t>
      </w:r>
      <w:r w:rsidRPr="00A75F4A">
        <w:rPr>
          <w:i/>
          <w:iCs/>
          <w:sz w:val="28"/>
          <w:szCs w:val="28"/>
        </w:rPr>
        <w:t>94,6 балла).</w:t>
      </w:r>
    </w:p>
    <w:p w14:paraId="25A9D763" w14:textId="77777777" w:rsidR="00A75F4A" w:rsidRPr="00A75F4A" w:rsidRDefault="00A75F4A" w:rsidP="00A75F4A">
      <w:pPr>
        <w:shd w:val="clear" w:color="auto" w:fill="FFFFFF"/>
        <w:spacing w:line="276" w:lineRule="auto"/>
        <w:ind w:firstLine="708"/>
        <w:jc w:val="both"/>
        <w:rPr>
          <w:sz w:val="28"/>
          <w:szCs w:val="28"/>
        </w:rPr>
      </w:pPr>
      <w:r w:rsidRPr="00A75F4A">
        <w:rPr>
          <w:sz w:val="28"/>
          <w:szCs w:val="28"/>
        </w:rPr>
        <w:t xml:space="preserve">В целях улучшения деятельности образовательных организаций Общественным советом даны предложения по созданию условий для организации обучения и воспитания обучающихся с ОВЗ и инвалидов, а также размещению на официальных сайтах информации о дистанционных способах взаимодействия с получателями услуг.  </w:t>
      </w:r>
    </w:p>
    <w:p w14:paraId="7FB8BA9E" w14:textId="77777777" w:rsidR="00A75F4A" w:rsidRPr="00A75F4A" w:rsidRDefault="00A75F4A" w:rsidP="00A75F4A">
      <w:pPr>
        <w:shd w:val="clear" w:color="auto" w:fill="FFFFFF"/>
        <w:spacing w:line="276" w:lineRule="auto"/>
        <w:ind w:firstLine="708"/>
        <w:jc w:val="both"/>
        <w:rPr>
          <w:i/>
          <w:iCs/>
          <w:sz w:val="28"/>
          <w:szCs w:val="28"/>
        </w:rPr>
      </w:pPr>
      <w:r w:rsidRPr="00A75F4A">
        <w:rPr>
          <w:sz w:val="28"/>
          <w:szCs w:val="28"/>
        </w:rPr>
        <w:t>Общеобразовательными организациями разработаны планы по устранению недостатков, выявленных в ходе проведения независимой оценки качества условий оказания услуг.</w:t>
      </w:r>
    </w:p>
    <w:p w14:paraId="6CDC2E71" w14:textId="77777777" w:rsidR="00A75F4A" w:rsidRDefault="00A75F4A" w:rsidP="002E550C">
      <w:pPr>
        <w:spacing w:line="276" w:lineRule="auto"/>
        <w:ind w:firstLine="709"/>
        <w:jc w:val="both"/>
        <w:rPr>
          <w:b/>
          <w:i/>
          <w:sz w:val="28"/>
          <w:szCs w:val="28"/>
        </w:rPr>
      </w:pPr>
    </w:p>
    <w:p w14:paraId="55EE8662" w14:textId="77777777" w:rsidR="00A75F4A" w:rsidRPr="005E2818" w:rsidRDefault="00A75F4A" w:rsidP="00A75F4A">
      <w:pPr>
        <w:spacing w:line="276" w:lineRule="auto"/>
        <w:ind w:firstLine="709"/>
        <w:jc w:val="both"/>
        <w:rPr>
          <w:i/>
          <w:sz w:val="28"/>
          <w:szCs w:val="28"/>
        </w:rPr>
      </w:pPr>
      <w:r w:rsidRPr="005E2818">
        <w:rPr>
          <w:i/>
          <w:sz w:val="28"/>
          <w:szCs w:val="28"/>
        </w:rPr>
        <w:t>Независимая оценка качества работы муниципальных учреждений культуры Тонкинского муниципального округа Нижегородской области проводится 1 раз в три года.</w:t>
      </w:r>
    </w:p>
    <w:p w14:paraId="3AA635A5" w14:textId="77777777" w:rsidR="00F90935" w:rsidRPr="005E2818" w:rsidRDefault="00A75F4A" w:rsidP="00A75F4A">
      <w:pPr>
        <w:spacing w:line="360" w:lineRule="auto"/>
        <w:ind w:firstLine="567"/>
        <w:jc w:val="both"/>
        <w:rPr>
          <w:rFonts w:eastAsia="Calibri"/>
          <w:sz w:val="28"/>
          <w:szCs w:val="28"/>
          <w:lang w:eastAsia="en-US" w:bidi="en-US"/>
        </w:rPr>
      </w:pPr>
      <w:r w:rsidRPr="005E2818">
        <w:rPr>
          <w:rFonts w:eastAsia="Calibri"/>
          <w:sz w:val="28"/>
          <w:szCs w:val="28"/>
          <w:lang w:eastAsia="en-US" w:bidi="en-US"/>
        </w:rPr>
        <w:t>В 2023 году независимую оценку качества условий оказания услуг проводилась в МБУК «НКМ»</w:t>
      </w:r>
      <w:r w:rsidR="00B63AEB" w:rsidRPr="005E2818">
        <w:rPr>
          <w:rFonts w:eastAsia="Calibri"/>
          <w:sz w:val="28"/>
          <w:szCs w:val="28"/>
          <w:lang w:eastAsia="en-US" w:bidi="en-US"/>
        </w:rPr>
        <w:t>, МБУДО «ДХШ», МБУДО «ДМШ»</w:t>
      </w:r>
      <w:r w:rsidR="00F90935" w:rsidRPr="005E2818">
        <w:rPr>
          <w:rFonts w:eastAsia="Calibri"/>
          <w:sz w:val="28"/>
          <w:szCs w:val="28"/>
          <w:lang w:eastAsia="en-US" w:bidi="en-US"/>
        </w:rPr>
        <w:t>.</w:t>
      </w:r>
      <w:r w:rsidRPr="005E2818">
        <w:rPr>
          <w:rFonts w:eastAsia="Calibri"/>
          <w:sz w:val="28"/>
          <w:szCs w:val="28"/>
          <w:lang w:eastAsia="en-US" w:bidi="en-US"/>
        </w:rPr>
        <w:t xml:space="preserve"> </w:t>
      </w:r>
      <w:r w:rsidR="00F90935" w:rsidRPr="005E2818">
        <w:rPr>
          <w:rFonts w:eastAsia="Calibri"/>
          <w:sz w:val="28"/>
          <w:szCs w:val="28"/>
          <w:lang w:eastAsia="en-US" w:bidi="en-US"/>
        </w:rPr>
        <w:t>Значение итогового показателя независимой оценки качества условий оказания услуг составляет 8</w:t>
      </w:r>
      <w:r w:rsidR="00B63AEB" w:rsidRPr="005E2818">
        <w:rPr>
          <w:rFonts w:eastAsia="Calibri"/>
          <w:sz w:val="28"/>
          <w:szCs w:val="28"/>
          <w:lang w:eastAsia="en-US" w:bidi="en-US"/>
        </w:rPr>
        <w:t>5</w:t>
      </w:r>
      <w:r w:rsidR="00F90935" w:rsidRPr="005E2818">
        <w:rPr>
          <w:rFonts w:eastAsia="Calibri"/>
          <w:sz w:val="28"/>
          <w:szCs w:val="28"/>
          <w:lang w:eastAsia="en-US" w:bidi="en-US"/>
        </w:rPr>
        <w:t>,</w:t>
      </w:r>
      <w:r w:rsidR="00010D73" w:rsidRPr="005E2818">
        <w:rPr>
          <w:rFonts w:eastAsia="Calibri"/>
          <w:sz w:val="28"/>
          <w:szCs w:val="28"/>
          <w:lang w:eastAsia="en-US" w:bidi="en-US"/>
        </w:rPr>
        <w:t>4</w:t>
      </w:r>
      <w:r w:rsidR="00B63AEB" w:rsidRPr="005E2818">
        <w:rPr>
          <w:rFonts w:eastAsia="Calibri"/>
          <w:sz w:val="28"/>
          <w:szCs w:val="28"/>
          <w:lang w:eastAsia="en-US" w:bidi="en-US"/>
        </w:rPr>
        <w:t>1</w:t>
      </w:r>
      <w:r w:rsidR="00F90935" w:rsidRPr="005E2818">
        <w:rPr>
          <w:rFonts w:eastAsia="Calibri"/>
          <w:sz w:val="28"/>
          <w:szCs w:val="28"/>
          <w:lang w:eastAsia="en-US" w:bidi="en-US"/>
        </w:rPr>
        <w:t xml:space="preserve"> балла.</w:t>
      </w:r>
    </w:p>
    <w:p w14:paraId="1564BED4" w14:textId="77777777" w:rsidR="00A75F4A" w:rsidRPr="005E2818" w:rsidRDefault="00A75F4A" w:rsidP="00A75F4A">
      <w:pPr>
        <w:spacing w:line="360" w:lineRule="auto"/>
        <w:ind w:firstLine="567"/>
        <w:jc w:val="both"/>
        <w:rPr>
          <w:rFonts w:eastAsia="Calibri"/>
          <w:sz w:val="28"/>
          <w:szCs w:val="28"/>
          <w:lang w:eastAsia="en-US" w:bidi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49"/>
        <w:gridCol w:w="2516"/>
        <w:gridCol w:w="5530"/>
      </w:tblGrid>
      <w:tr w:rsidR="00A75F4A" w:rsidRPr="005E2818" w14:paraId="502BFEDD" w14:textId="77777777" w:rsidTr="003923D5">
        <w:tc>
          <w:tcPr>
            <w:tcW w:w="2129" w:type="dxa"/>
            <w:vMerge w:val="restart"/>
            <w:shd w:val="clear" w:color="auto" w:fill="auto"/>
          </w:tcPr>
          <w:p w14:paraId="54F99438" w14:textId="77777777" w:rsidR="00A75F4A" w:rsidRPr="005E2818" w:rsidRDefault="00A75F4A" w:rsidP="003923D5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sz w:val="22"/>
                <w:szCs w:val="22"/>
              </w:rPr>
            </w:pPr>
            <w:r w:rsidRPr="005E2818">
              <w:rPr>
                <w:rFonts w:ascii="Calibri" w:hAnsi="Calibri"/>
                <w:sz w:val="22"/>
                <w:szCs w:val="22"/>
              </w:rPr>
              <w:t>Результаты независимой оценки качества условий оказания услуг организациями культуры</w:t>
            </w:r>
          </w:p>
        </w:tc>
        <w:tc>
          <w:tcPr>
            <w:tcW w:w="2472" w:type="dxa"/>
            <w:shd w:val="clear" w:color="auto" w:fill="auto"/>
          </w:tcPr>
          <w:p w14:paraId="05B813F2" w14:textId="77777777" w:rsidR="00A75F4A" w:rsidRPr="005E2818" w:rsidRDefault="00A75F4A" w:rsidP="003923D5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sz w:val="22"/>
                <w:szCs w:val="22"/>
              </w:rPr>
            </w:pPr>
            <w:r w:rsidRPr="005E2818">
              <w:rPr>
                <w:rFonts w:ascii="Calibri" w:hAnsi="Calibri"/>
                <w:sz w:val="22"/>
                <w:szCs w:val="22"/>
              </w:rPr>
              <w:t xml:space="preserve">Основные результаты независимой оценки качества, представленные общественным советом </w:t>
            </w:r>
          </w:p>
        </w:tc>
        <w:tc>
          <w:tcPr>
            <w:tcW w:w="9892" w:type="dxa"/>
            <w:shd w:val="clear" w:color="auto" w:fill="auto"/>
          </w:tcPr>
          <w:p w14:paraId="01E1D81A" w14:textId="77777777" w:rsidR="00A75F4A" w:rsidRPr="005E2818" w:rsidRDefault="00A75F4A" w:rsidP="00A75F4A">
            <w:pPr>
              <w:rPr>
                <w:rFonts w:ascii="Calibri" w:hAnsi="Calibri"/>
                <w:sz w:val="22"/>
                <w:szCs w:val="22"/>
              </w:rPr>
            </w:pPr>
            <w:r w:rsidRPr="005E2818">
              <w:rPr>
                <w:rFonts w:ascii="Calibri" w:hAnsi="Calibri"/>
                <w:sz w:val="22"/>
                <w:szCs w:val="22"/>
              </w:rPr>
              <w:t>Значение итогового показателя независимой оценки качества условий оказания услуг МБУК «НКМ» составляет 8</w:t>
            </w:r>
            <w:r w:rsidR="00C82F2E" w:rsidRPr="005E2818">
              <w:rPr>
                <w:rFonts w:ascii="Calibri" w:hAnsi="Calibri"/>
                <w:sz w:val="22"/>
                <w:szCs w:val="22"/>
              </w:rPr>
              <w:t>5</w:t>
            </w:r>
            <w:r w:rsidRPr="005E2818">
              <w:rPr>
                <w:rFonts w:ascii="Calibri" w:hAnsi="Calibri"/>
                <w:sz w:val="22"/>
                <w:szCs w:val="22"/>
              </w:rPr>
              <w:t>,</w:t>
            </w:r>
            <w:r w:rsidR="00010D73" w:rsidRPr="005E2818">
              <w:rPr>
                <w:rFonts w:ascii="Calibri" w:hAnsi="Calibri"/>
                <w:sz w:val="22"/>
                <w:szCs w:val="22"/>
              </w:rPr>
              <w:t>4</w:t>
            </w:r>
            <w:r w:rsidR="00C82F2E" w:rsidRPr="005E2818">
              <w:rPr>
                <w:rFonts w:ascii="Calibri" w:hAnsi="Calibri"/>
                <w:sz w:val="22"/>
                <w:szCs w:val="22"/>
              </w:rPr>
              <w:t>1</w:t>
            </w:r>
            <w:r w:rsidRPr="005E2818">
              <w:rPr>
                <w:rFonts w:ascii="Calibri" w:hAnsi="Calibri"/>
                <w:sz w:val="22"/>
                <w:szCs w:val="22"/>
              </w:rPr>
              <w:t xml:space="preserve"> балла.</w:t>
            </w:r>
          </w:p>
        </w:tc>
      </w:tr>
      <w:tr w:rsidR="00A75F4A" w:rsidRPr="005E2818" w14:paraId="03A34FE1" w14:textId="77777777" w:rsidTr="003923D5">
        <w:tc>
          <w:tcPr>
            <w:tcW w:w="2129" w:type="dxa"/>
            <w:vMerge/>
            <w:shd w:val="clear" w:color="auto" w:fill="auto"/>
          </w:tcPr>
          <w:p w14:paraId="42DD3E94" w14:textId="77777777" w:rsidR="00A75F4A" w:rsidRPr="005E2818" w:rsidRDefault="00A75F4A" w:rsidP="003923D5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472" w:type="dxa"/>
            <w:shd w:val="clear" w:color="auto" w:fill="auto"/>
          </w:tcPr>
          <w:p w14:paraId="3CB67986" w14:textId="77777777" w:rsidR="00A75F4A" w:rsidRPr="005E2818" w:rsidRDefault="00A75F4A" w:rsidP="003923D5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sz w:val="22"/>
                <w:szCs w:val="22"/>
              </w:rPr>
            </w:pPr>
            <w:r w:rsidRPr="005E2818">
              <w:rPr>
                <w:rFonts w:ascii="Calibri" w:hAnsi="Calibri"/>
                <w:sz w:val="22"/>
                <w:szCs w:val="22"/>
              </w:rPr>
              <w:t>Численность респондентов, участвовавших в анкетировании, социологических опросах</w:t>
            </w:r>
          </w:p>
        </w:tc>
        <w:tc>
          <w:tcPr>
            <w:tcW w:w="9892" w:type="dxa"/>
            <w:shd w:val="clear" w:color="auto" w:fill="auto"/>
          </w:tcPr>
          <w:p w14:paraId="3F60E7A4" w14:textId="77777777" w:rsidR="00A75F4A" w:rsidRPr="005E2818" w:rsidRDefault="00C771CC" w:rsidP="00A75F4A">
            <w:pPr>
              <w:rPr>
                <w:rFonts w:ascii="Calibri" w:hAnsi="Calibri"/>
                <w:sz w:val="22"/>
                <w:szCs w:val="22"/>
              </w:rPr>
            </w:pPr>
            <w:r w:rsidRPr="005E2818">
              <w:rPr>
                <w:rFonts w:ascii="Calibri" w:hAnsi="Calibri"/>
                <w:sz w:val="22"/>
                <w:szCs w:val="22"/>
              </w:rPr>
              <w:t>534</w:t>
            </w:r>
          </w:p>
        </w:tc>
      </w:tr>
      <w:tr w:rsidR="00A75F4A" w:rsidRPr="005E2818" w14:paraId="1F85541F" w14:textId="77777777" w:rsidTr="003923D5">
        <w:tc>
          <w:tcPr>
            <w:tcW w:w="2129" w:type="dxa"/>
            <w:vMerge/>
            <w:shd w:val="clear" w:color="auto" w:fill="auto"/>
          </w:tcPr>
          <w:p w14:paraId="2B3C214A" w14:textId="77777777" w:rsidR="00A75F4A" w:rsidRPr="005E2818" w:rsidRDefault="00A75F4A" w:rsidP="003923D5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472" w:type="dxa"/>
            <w:shd w:val="clear" w:color="auto" w:fill="auto"/>
          </w:tcPr>
          <w:p w14:paraId="3CD5D05A" w14:textId="77777777" w:rsidR="00A75F4A" w:rsidRPr="005E2818" w:rsidRDefault="00A75F4A" w:rsidP="003923D5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sz w:val="22"/>
                <w:szCs w:val="22"/>
              </w:rPr>
            </w:pPr>
            <w:r w:rsidRPr="005E2818">
              <w:rPr>
                <w:rFonts w:ascii="Calibri" w:hAnsi="Calibri"/>
                <w:sz w:val="22"/>
                <w:szCs w:val="22"/>
              </w:rPr>
              <w:t xml:space="preserve">Основные недостатки, выявленные в ходе проведения независимой оценки качества </w:t>
            </w:r>
          </w:p>
        </w:tc>
        <w:tc>
          <w:tcPr>
            <w:tcW w:w="9892" w:type="dxa"/>
            <w:shd w:val="clear" w:color="auto" w:fill="auto"/>
          </w:tcPr>
          <w:p w14:paraId="71A6D692" w14:textId="77777777" w:rsidR="00C771CC" w:rsidRPr="005E2818" w:rsidRDefault="00C771CC" w:rsidP="00C771CC">
            <w:pPr>
              <w:jc w:val="both"/>
            </w:pPr>
            <w:r w:rsidRPr="005E2818">
              <w:t>Несоответствие информации о деятельности организации культуры, размещенной на информационных стендах в помещении организации культуры, ее содержанию и порядку (форме), установленным нормативными правовыми актами. Отсутствует следующая информация:</w:t>
            </w:r>
          </w:p>
          <w:p w14:paraId="2882A2FD" w14:textId="77777777" w:rsidR="00C771CC" w:rsidRPr="005E2818" w:rsidRDefault="00C771CC" w:rsidP="00C771CC">
            <w:pPr>
              <w:jc w:val="both"/>
            </w:pPr>
            <w:r w:rsidRPr="005E2818">
              <w:t xml:space="preserve">- о структуре и органах управления организации культуры, фамилии, имена, отчества и должности руководителя организации культуры, ее структурных подразделений и филиалов, контактных телефонов, адресов сайтов структурных подразделений, адресов электронной почты; </w:t>
            </w:r>
          </w:p>
          <w:p w14:paraId="36B398CE" w14:textId="77777777" w:rsidR="00C771CC" w:rsidRPr="005E2818" w:rsidRDefault="00C771CC" w:rsidP="00C771CC">
            <w:pPr>
              <w:jc w:val="both"/>
            </w:pPr>
            <w:r w:rsidRPr="005E2818">
              <w:t>- о результатах независимой оценки качества условий оказания услуг, планы по улучшению качества работы организации культуры (по устранению недостатков, выявленных по итогам независимой оценки качества).</w:t>
            </w:r>
          </w:p>
          <w:p w14:paraId="22F9E8F6" w14:textId="77777777" w:rsidR="00C771CC" w:rsidRPr="005E2818" w:rsidRDefault="00C771CC" w:rsidP="00C771CC">
            <w:pPr>
              <w:jc w:val="both"/>
            </w:pPr>
          </w:p>
          <w:p w14:paraId="686ADBD7" w14:textId="77777777" w:rsidR="00C771CC" w:rsidRPr="005E2818" w:rsidRDefault="00C771CC" w:rsidP="00C771CC">
            <w:pPr>
              <w:jc w:val="both"/>
            </w:pPr>
            <w:r w:rsidRPr="005E2818">
              <w:t>Несоответствие информации о деятельности организации культуры, размещенной на официальном сайте организации культуры, ее содержанию и порядку (форме), установленным нормативными правовыми актами. Отсутствует следующая информация:</w:t>
            </w:r>
          </w:p>
          <w:p w14:paraId="6680A2F7" w14:textId="77777777" w:rsidR="00C771CC" w:rsidRPr="005E2818" w:rsidRDefault="00C771CC" w:rsidP="00C771CC">
            <w:pPr>
              <w:jc w:val="both"/>
            </w:pPr>
            <w:r w:rsidRPr="005E2818">
              <w:t>- контактные телефоны и адреса электронной почты</w:t>
            </w:r>
          </w:p>
          <w:p w14:paraId="6FF8D217" w14:textId="77777777" w:rsidR="00C771CC" w:rsidRPr="005E2818" w:rsidRDefault="00C771CC" w:rsidP="00C771CC">
            <w:pPr>
              <w:jc w:val="both"/>
            </w:pPr>
            <w:r w:rsidRPr="005E2818">
              <w:t>- адрес сайта учредителя/учредителей</w:t>
            </w:r>
          </w:p>
          <w:p w14:paraId="37A0BFEE" w14:textId="77777777" w:rsidR="00C771CC" w:rsidRPr="005E2818" w:rsidRDefault="00C771CC" w:rsidP="00C771CC">
            <w:pPr>
              <w:jc w:val="both"/>
            </w:pPr>
            <w:r w:rsidRPr="005E2818">
              <w:t>- решения учредителя о создании организации культуры и назначении ее руководителя</w:t>
            </w:r>
          </w:p>
          <w:p w14:paraId="2CEFE5CE" w14:textId="77777777" w:rsidR="00C771CC" w:rsidRPr="005E2818" w:rsidRDefault="00C771CC" w:rsidP="00C771CC">
            <w:pPr>
              <w:jc w:val="both"/>
            </w:pPr>
            <w:r w:rsidRPr="005E2818">
              <w:t>- перечень оказываемых платных услуг, цены (тарифы) на услуги</w:t>
            </w:r>
          </w:p>
          <w:p w14:paraId="0A4FC93C" w14:textId="77777777" w:rsidR="00C771CC" w:rsidRPr="005E2818" w:rsidRDefault="00C771CC" w:rsidP="00C771CC">
            <w:pPr>
              <w:jc w:val="both"/>
            </w:pPr>
            <w:r w:rsidRPr="005E2818">
              <w:t>- копии документов о порядке предоставления услуг за плату, нормативных правовых актов, устанавливающих цены (тарифы) на услуги</w:t>
            </w:r>
          </w:p>
          <w:p w14:paraId="31E7BB85" w14:textId="77777777" w:rsidR="00C771CC" w:rsidRPr="005E2818" w:rsidRDefault="00C771CC" w:rsidP="00C771CC">
            <w:pPr>
              <w:jc w:val="both"/>
            </w:pPr>
            <w:r w:rsidRPr="005E2818">
              <w:t>- копия плана ФХД или бюджетной сметы</w:t>
            </w:r>
          </w:p>
          <w:p w14:paraId="2211A40D" w14:textId="77777777" w:rsidR="00C771CC" w:rsidRPr="005E2818" w:rsidRDefault="00C771CC" w:rsidP="00C771CC">
            <w:pPr>
              <w:jc w:val="both"/>
            </w:pPr>
            <w:r w:rsidRPr="005E2818">
              <w:t>- информация о планируемых мероприятиях (анонсы, афиши, акции), новости, события</w:t>
            </w:r>
          </w:p>
          <w:p w14:paraId="19CF4C2F" w14:textId="77777777" w:rsidR="00C771CC" w:rsidRPr="005E2818" w:rsidRDefault="00C771CC" w:rsidP="00C771CC">
            <w:pPr>
              <w:jc w:val="both"/>
            </w:pPr>
            <w:r w:rsidRPr="005E2818">
              <w:t>- результаты независимой оценки качества условий оказания услуг</w:t>
            </w:r>
          </w:p>
          <w:p w14:paraId="40AA6929" w14:textId="77777777" w:rsidR="00C771CC" w:rsidRPr="005E2818" w:rsidRDefault="00C771CC" w:rsidP="00C771CC">
            <w:pPr>
              <w:jc w:val="both"/>
            </w:pPr>
            <w:r w:rsidRPr="005E2818">
              <w:t>- план по улучшению качества работы организации культуры</w:t>
            </w:r>
          </w:p>
          <w:p w14:paraId="64912BAD" w14:textId="77777777" w:rsidR="00C771CC" w:rsidRPr="005E2818" w:rsidRDefault="00C771CC" w:rsidP="00C771CC">
            <w:pPr>
              <w:jc w:val="both"/>
            </w:pPr>
            <w:r w:rsidRPr="005E2818">
              <w:t>- о языках, на котором(</w:t>
            </w:r>
            <w:proofErr w:type="spellStart"/>
            <w:r w:rsidRPr="005E2818">
              <w:t>ых</w:t>
            </w:r>
            <w:proofErr w:type="spellEnd"/>
            <w:r w:rsidRPr="005E2818">
              <w:t>) осуществляется образование (обучение)</w:t>
            </w:r>
          </w:p>
          <w:p w14:paraId="30456743" w14:textId="77777777" w:rsidR="00C771CC" w:rsidRPr="005E2818" w:rsidRDefault="00C771CC" w:rsidP="00C771CC">
            <w:pPr>
              <w:jc w:val="both"/>
            </w:pPr>
            <w:r w:rsidRPr="005E2818">
              <w:t>- о календарном учебном графике с приложением его в виде электронного документа</w:t>
            </w:r>
          </w:p>
          <w:p w14:paraId="71973FE4" w14:textId="77777777" w:rsidR="00C771CC" w:rsidRPr="005E2818" w:rsidRDefault="00C771CC" w:rsidP="00C771CC">
            <w:pPr>
              <w:jc w:val="both"/>
            </w:pPr>
            <w:r w:rsidRPr="005E2818">
              <w:t>- о численности обучающихся за счет бюджетных ассигнований</w:t>
            </w:r>
          </w:p>
          <w:p w14:paraId="527B03C4" w14:textId="77777777" w:rsidR="00C771CC" w:rsidRPr="005E2818" w:rsidRDefault="00C771CC" w:rsidP="00C771CC">
            <w:pPr>
              <w:jc w:val="both"/>
            </w:pPr>
            <w:r w:rsidRPr="005E2818">
              <w:t>- о повышении квалификации и (или) профессиональной переподготовке (при наличии) педагогического работника</w:t>
            </w:r>
          </w:p>
          <w:p w14:paraId="544C4C72" w14:textId="77777777" w:rsidR="00C771CC" w:rsidRPr="005E2818" w:rsidRDefault="00C771CC" w:rsidP="00C771CC">
            <w:pPr>
              <w:jc w:val="both"/>
            </w:pPr>
            <w:r w:rsidRPr="005E2818">
              <w:t>- об общем стаже педагогического работника</w:t>
            </w:r>
          </w:p>
          <w:p w14:paraId="0E1D8DE1" w14:textId="77777777" w:rsidR="00C771CC" w:rsidRPr="005E2818" w:rsidRDefault="00C771CC" w:rsidP="00C771CC">
            <w:pPr>
              <w:jc w:val="both"/>
            </w:pPr>
            <w:r w:rsidRPr="005E2818">
              <w:t>- о стаже работы по специальности педагогического работника</w:t>
            </w:r>
          </w:p>
          <w:p w14:paraId="1ED8A9C3" w14:textId="77777777" w:rsidR="00C771CC" w:rsidRPr="005E2818" w:rsidRDefault="00C771CC" w:rsidP="00C771CC">
            <w:pPr>
              <w:jc w:val="both"/>
            </w:pPr>
            <w:r w:rsidRPr="005E2818">
              <w:t xml:space="preserve">- об условиях питания обучающихся, в том числе инвалидов и лиц с </w:t>
            </w:r>
            <w:proofErr w:type="spellStart"/>
            <w:r w:rsidRPr="005E2818">
              <w:t>овз</w:t>
            </w:r>
            <w:proofErr w:type="spellEnd"/>
          </w:p>
          <w:p w14:paraId="78F55A14" w14:textId="77777777" w:rsidR="00C771CC" w:rsidRPr="005E2818" w:rsidRDefault="00C771CC" w:rsidP="00C771CC">
            <w:pPr>
              <w:jc w:val="both"/>
            </w:pPr>
            <w:r w:rsidRPr="005E2818">
              <w:t xml:space="preserve">- об условиях охраны здоровья обучающихся, в том числе инвалидов и лиц с </w:t>
            </w:r>
            <w:proofErr w:type="spellStart"/>
            <w:r w:rsidRPr="005E2818">
              <w:t>овз</w:t>
            </w:r>
            <w:proofErr w:type="spellEnd"/>
          </w:p>
          <w:p w14:paraId="778DB2F7" w14:textId="77777777" w:rsidR="00C771CC" w:rsidRPr="005E2818" w:rsidRDefault="00C771CC" w:rsidP="00C771CC">
            <w:pPr>
              <w:jc w:val="both"/>
            </w:pPr>
            <w:r w:rsidRPr="005E2818">
              <w:t>- о доступе к информационным системам и информационно-телекоммуникационным сетям</w:t>
            </w:r>
          </w:p>
          <w:p w14:paraId="121797C2" w14:textId="77777777" w:rsidR="00C771CC" w:rsidRPr="005E2818" w:rsidRDefault="00C771CC" w:rsidP="00C771CC">
            <w:pPr>
              <w:jc w:val="both"/>
            </w:pPr>
            <w:r w:rsidRPr="005E2818">
              <w:t xml:space="preserve">- об обеспечении доступа в здания образовательной организации инвалидов и лиц с </w:t>
            </w:r>
            <w:proofErr w:type="spellStart"/>
            <w:r w:rsidRPr="005E2818">
              <w:t>овз</w:t>
            </w:r>
            <w:proofErr w:type="spellEnd"/>
          </w:p>
          <w:p w14:paraId="2E25A1DA" w14:textId="77777777" w:rsidR="00C771CC" w:rsidRPr="005E2818" w:rsidRDefault="00C771CC" w:rsidP="00C771CC">
            <w:pPr>
              <w:jc w:val="both"/>
            </w:pPr>
            <w:r w:rsidRPr="005E2818">
              <w:t xml:space="preserve">- о наличии специальных технических средств обучения коллективного и индивидуального пользования для инвалидов и лиц с </w:t>
            </w:r>
            <w:proofErr w:type="spellStart"/>
            <w:r w:rsidRPr="005E2818">
              <w:t>овз</w:t>
            </w:r>
            <w:proofErr w:type="spellEnd"/>
          </w:p>
          <w:p w14:paraId="74BF00C2" w14:textId="77777777" w:rsidR="00C771CC" w:rsidRPr="005E2818" w:rsidRDefault="00C771CC" w:rsidP="00C771CC">
            <w:pPr>
              <w:jc w:val="both"/>
            </w:pPr>
            <w:r w:rsidRPr="005E2818">
              <w:t>- о заключенных и планируемых к заключению договорах с иностранными и (или) международными организациями по вопросам образования</w:t>
            </w:r>
          </w:p>
          <w:p w14:paraId="5E8D0723" w14:textId="77777777" w:rsidR="00C771CC" w:rsidRPr="005E2818" w:rsidRDefault="00C771CC" w:rsidP="00C771CC">
            <w:pPr>
              <w:jc w:val="both"/>
            </w:pPr>
            <w:r w:rsidRPr="005E2818">
              <w:t>- о количестве вакантных мест для приема (перевода) по каждой образовательной программе, специальности, направлению подготовки</w:t>
            </w:r>
          </w:p>
          <w:p w14:paraId="6357C2DF" w14:textId="77777777" w:rsidR="00C771CC" w:rsidRPr="005E2818" w:rsidRDefault="00C771CC" w:rsidP="00C771CC">
            <w:pPr>
              <w:jc w:val="both"/>
            </w:pPr>
            <w:r w:rsidRPr="005E2818">
              <w:t>- правила приема обучающихся</w:t>
            </w:r>
          </w:p>
          <w:p w14:paraId="38DBDA33" w14:textId="77777777" w:rsidR="00C771CC" w:rsidRPr="005E2818" w:rsidRDefault="00C771CC" w:rsidP="00C771CC">
            <w:pPr>
              <w:jc w:val="both"/>
            </w:pPr>
            <w:r w:rsidRPr="005E2818">
              <w:t>- порядок и основания перевода, отчисления и восстановления обучающихся</w:t>
            </w:r>
          </w:p>
          <w:p w14:paraId="654EB3A9" w14:textId="77777777" w:rsidR="00C771CC" w:rsidRPr="005E2818" w:rsidRDefault="00C771CC" w:rsidP="00C771CC">
            <w:pPr>
              <w:jc w:val="both"/>
            </w:pPr>
            <w:r w:rsidRPr="005E2818">
              <w:t>- правила внутреннего трудового распорядка</w:t>
            </w:r>
          </w:p>
          <w:p w14:paraId="174F5222" w14:textId="77777777" w:rsidR="00C771CC" w:rsidRPr="005E2818" w:rsidRDefault="00C771CC" w:rsidP="00C771CC">
            <w:pPr>
              <w:jc w:val="both"/>
            </w:pPr>
            <w:r w:rsidRPr="005E2818">
              <w:t>- коллективный договор</w:t>
            </w:r>
          </w:p>
          <w:p w14:paraId="590E9FDE" w14:textId="77777777" w:rsidR="00C771CC" w:rsidRPr="005E2818" w:rsidRDefault="00C771CC" w:rsidP="00C771CC">
            <w:pPr>
              <w:jc w:val="both"/>
            </w:pPr>
            <w:r w:rsidRPr="005E2818">
              <w:t>- предписания органов, осуществляющих государственный контроль (надзор) в сфере образования</w:t>
            </w:r>
          </w:p>
          <w:p w14:paraId="2117E65C" w14:textId="77777777" w:rsidR="00C771CC" w:rsidRPr="005E2818" w:rsidRDefault="00C771CC" w:rsidP="00C771CC">
            <w:pPr>
              <w:jc w:val="both"/>
            </w:pPr>
            <w:r w:rsidRPr="005E2818">
              <w:t>- отчеты об исполнении предписаний органов, осуществляющих государственный контроль (надзор) в сфере образования</w:t>
            </w:r>
          </w:p>
          <w:p w14:paraId="2CED21AD" w14:textId="77777777" w:rsidR="00C771CC" w:rsidRPr="005E2818" w:rsidRDefault="00C771CC" w:rsidP="00C771CC">
            <w:pPr>
              <w:jc w:val="both"/>
            </w:pPr>
          </w:p>
          <w:p w14:paraId="2031C3EA" w14:textId="77777777" w:rsidR="00C771CC" w:rsidRPr="005E2818" w:rsidRDefault="00C771CC" w:rsidP="00C771CC">
            <w:pPr>
              <w:jc w:val="both"/>
            </w:pPr>
            <w:r w:rsidRPr="005E2818">
              <w:t>В организации отсутствуют комфортные условия для предоставления услуг (перечень параметров комфортных условий устанавливается в ведомственном нормативном акте уполномоченного федерального органа исполнительной власти об утверждении показателей независимой оценки качества), в частности:</w:t>
            </w:r>
          </w:p>
          <w:p w14:paraId="3035A839" w14:textId="77777777" w:rsidR="00C771CC" w:rsidRPr="005E2818" w:rsidRDefault="00C771CC" w:rsidP="00C771CC">
            <w:pPr>
              <w:jc w:val="both"/>
            </w:pPr>
            <w:r w:rsidRPr="005E2818">
              <w:t>- наличие и понятность навигации внутри организации культуры.</w:t>
            </w:r>
          </w:p>
          <w:p w14:paraId="15835FBC" w14:textId="77777777" w:rsidR="00C771CC" w:rsidRPr="005E2818" w:rsidRDefault="00C771CC" w:rsidP="00C771CC">
            <w:pPr>
              <w:jc w:val="both"/>
            </w:pPr>
          </w:p>
          <w:p w14:paraId="6BFC7EA5" w14:textId="77777777" w:rsidR="00C771CC" w:rsidRPr="005E2818" w:rsidRDefault="00C771CC" w:rsidP="00C771CC">
            <w:pPr>
              <w:jc w:val="both"/>
            </w:pPr>
            <w:r w:rsidRPr="005E2818">
              <w:t>Помещения организации культуры и прилегающей к ней территории не оборудованы с учетом доступности для инвалидов, в частности отсутствует:</w:t>
            </w:r>
          </w:p>
          <w:p w14:paraId="5093677E" w14:textId="77777777" w:rsidR="00C771CC" w:rsidRPr="005E2818" w:rsidRDefault="00C771CC" w:rsidP="00C771CC">
            <w:pPr>
              <w:jc w:val="both"/>
            </w:pPr>
            <w:r w:rsidRPr="005E2818">
              <w:t>- выделенные стоянки для автотранспортных средств инвалидов</w:t>
            </w:r>
          </w:p>
          <w:p w14:paraId="41F627D0" w14:textId="77777777" w:rsidR="00C771CC" w:rsidRPr="005E2818" w:rsidRDefault="00C771CC" w:rsidP="00C771CC">
            <w:pPr>
              <w:jc w:val="both"/>
            </w:pPr>
            <w:r w:rsidRPr="005E2818">
              <w:t>- адаптированные лифты, поручни, расширенные дверные проемы</w:t>
            </w:r>
          </w:p>
          <w:p w14:paraId="1B6224A4" w14:textId="77777777" w:rsidR="00C771CC" w:rsidRPr="005E2818" w:rsidRDefault="00C771CC" w:rsidP="00C771CC">
            <w:pPr>
              <w:jc w:val="both"/>
            </w:pPr>
            <w:r w:rsidRPr="005E2818">
              <w:t>- сменные кресла-коляски</w:t>
            </w:r>
          </w:p>
          <w:p w14:paraId="1F246565" w14:textId="77777777" w:rsidR="00C771CC" w:rsidRPr="005E2818" w:rsidRDefault="00C771CC" w:rsidP="00C771CC">
            <w:pPr>
              <w:jc w:val="both"/>
            </w:pPr>
            <w:r w:rsidRPr="005E2818">
              <w:t>- специально оборудованные санитарно-гигиенические помещения в организации</w:t>
            </w:r>
          </w:p>
          <w:p w14:paraId="5252A7E9" w14:textId="77777777" w:rsidR="00C771CC" w:rsidRPr="005E2818" w:rsidRDefault="00C771CC" w:rsidP="00C771CC">
            <w:pPr>
              <w:jc w:val="both"/>
            </w:pPr>
            <w:r w:rsidRPr="005E2818">
              <w:t>- оборудование входных групп пандусами</w:t>
            </w:r>
          </w:p>
          <w:p w14:paraId="480075C7" w14:textId="77777777" w:rsidR="00C771CC" w:rsidRPr="005E2818" w:rsidRDefault="00C771CC" w:rsidP="00C771CC">
            <w:pPr>
              <w:jc w:val="both"/>
            </w:pPr>
          </w:p>
          <w:p w14:paraId="54B32EDB" w14:textId="77777777" w:rsidR="00C771CC" w:rsidRPr="005E2818" w:rsidRDefault="00C771CC" w:rsidP="00C771CC">
            <w:pPr>
              <w:jc w:val="both"/>
            </w:pPr>
            <w:r w:rsidRPr="005E2818">
              <w:t>В организации отсутствуют условия доступности, позволяющих инвалидам получать услуги наравне с другими, в частности:</w:t>
            </w:r>
          </w:p>
          <w:p w14:paraId="7919600C" w14:textId="77777777" w:rsidR="00C771CC" w:rsidRPr="005E2818" w:rsidRDefault="00C771CC" w:rsidP="00C771CC">
            <w:pPr>
              <w:jc w:val="both"/>
            </w:pPr>
            <w:r w:rsidRPr="005E2818">
              <w:t>- дублирование для инвалидов по слуху и зрению звуковой и зрительной информации</w:t>
            </w:r>
          </w:p>
          <w:p w14:paraId="5D869A0E" w14:textId="77777777" w:rsidR="00C771CC" w:rsidRPr="005E2818" w:rsidRDefault="00C771CC" w:rsidP="00C771CC">
            <w:pPr>
              <w:jc w:val="both"/>
            </w:pPr>
            <w:r w:rsidRPr="005E2818">
              <w:t>- дублирование надписей, знаков и иной текстовой и графической информации знаками, выполненными рельефно-точечным шрифтом Брайля</w:t>
            </w:r>
          </w:p>
          <w:p w14:paraId="0FD0E1EE" w14:textId="77777777" w:rsidR="00C771CC" w:rsidRPr="005E2818" w:rsidRDefault="00C771CC" w:rsidP="00C771CC">
            <w:pPr>
              <w:jc w:val="both"/>
            </w:pPr>
            <w:r w:rsidRPr="005E2818">
              <w:t>- возможность предоставления инвалидам по слуху (слуху и зрению) услуг сурдопереводчика (</w:t>
            </w:r>
            <w:proofErr w:type="spellStart"/>
            <w:r w:rsidRPr="005E2818">
              <w:t>тифлосурдопереводчика</w:t>
            </w:r>
            <w:proofErr w:type="spellEnd"/>
            <w:r w:rsidRPr="005E2818">
              <w:t>)</w:t>
            </w:r>
          </w:p>
          <w:p w14:paraId="5B782EF1" w14:textId="77777777" w:rsidR="00C771CC" w:rsidRPr="005E2818" w:rsidRDefault="00C771CC" w:rsidP="00C771CC">
            <w:pPr>
              <w:jc w:val="both"/>
            </w:pPr>
            <w:r w:rsidRPr="005E2818">
              <w:t>- помощь, оказываемая работниками культуры, прошедшими необходимое обучение по сопровождению инвалидов в помещениях организации культуры и ее прилегающей территории</w:t>
            </w:r>
          </w:p>
          <w:p w14:paraId="2CADB855" w14:textId="77777777" w:rsidR="00A75F4A" w:rsidRPr="005E2818" w:rsidRDefault="00C771CC" w:rsidP="00C771CC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5E2818">
              <w:t>- возможность предоставления услуги в дистанционном режиме или на дому.</w:t>
            </w:r>
          </w:p>
        </w:tc>
      </w:tr>
      <w:tr w:rsidR="00A75F4A" w:rsidRPr="005E2818" w14:paraId="507CC977" w14:textId="77777777" w:rsidTr="003923D5">
        <w:tc>
          <w:tcPr>
            <w:tcW w:w="2129" w:type="dxa"/>
            <w:vMerge/>
            <w:shd w:val="clear" w:color="auto" w:fill="auto"/>
          </w:tcPr>
          <w:p w14:paraId="58F8E86D" w14:textId="77777777" w:rsidR="00A75F4A" w:rsidRPr="005E2818" w:rsidRDefault="00A75F4A" w:rsidP="003923D5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472" w:type="dxa"/>
            <w:shd w:val="clear" w:color="auto" w:fill="auto"/>
          </w:tcPr>
          <w:p w14:paraId="5FF97C28" w14:textId="77777777" w:rsidR="00A75F4A" w:rsidRPr="005E2818" w:rsidRDefault="00A75F4A" w:rsidP="003923D5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sz w:val="22"/>
                <w:szCs w:val="22"/>
              </w:rPr>
            </w:pPr>
            <w:r w:rsidRPr="005E2818">
              <w:rPr>
                <w:rFonts w:ascii="Calibri" w:hAnsi="Calibri"/>
                <w:sz w:val="22"/>
                <w:szCs w:val="22"/>
              </w:rPr>
              <w:t>Предложения общественного совета по улучшению деятельности организаций культуры</w:t>
            </w:r>
          </w:p>
        </w:tc>
        <w:tc>
          <w:tcPr>
            <w:tcW w:w="9892" w:type="dxa"/>
            <w:shd w:val="clear" w:color="auto" w:fill="auto"/>
          </w:tcPr>
          <w:p w14:paraId="011CED37" w14:textId="77777777" w:rsidR="00C771CC" w:rsidRPr="005E2818" w:rsidRDefault="00C771CC" w:rsidP="00C771CC">
            <w:pPr>
              <w:jc w:val="both"/>
              <w:rPr>
                <w:color w:val="000000"/>
              </w:rPr>
            </w:pPr>
            <w:r w:rsidRPr="005E2818">
              <w:rPr>
                <w:color w:val="000000"/>
              </w:rPr>
              <w:t>1. Привести в соответствие информацию о деятельности организации культуры на информационных стендах в помещениях организации.</w:t>
            </w:r>
          </w:p>
          <w:p w14:paraId="4DC512EC" w14:textId="77777777" w:rsidR="00C771CC" w:rsidRPr="005E2818" w:rsidRDefault="00C771CC" w:rsidP="00C771CC">
            <w:pPr>
              <w:jc w:val="both"/>
              <w:rPr>
                <w:color w:val="000000"/>
              </w:rPr>
            </w:pPr>
            <w:r w:rsidRPr="005E2818">
              <w:rPr>
                <w:color w:val="000000"/>
              </w:rPr>
              <w:t>2. Привести в соответствие информацию о деятельности организации культуры, размещенной на официальном сайте организации в сети «Интернет», порядку размещения информации на официальном сайте поставщика услуг в сети «Интернет» согласно требованиям приказа Министерства культуры Российской Федерации от 20 февраля 2015 г. № 277 "Об утверждении требований к содержанию и форме предоставления информации о деятельности организаций культуры, размещенной на официальных сайтах уполномоченного федерального органа исполнительной власти, органов государственной власти субъектов Российской Федерации, органов местного самоуправления и организаций культуры в сети "Интернет"</w:t>
            </w:r>
          </w:p>
          <w:p w14:paraId="1C73CD91" w14:textId="77777777" w:rsidR="00C771CC" w:rsidRPr="005E2818" w:rsidRDefault="00C771CC" w:rsidP="00C771CC">
            <w:pPr>
              <w:jc w:val="both"/>
              <w:rPr>
                <w:color w:val="000000"/>
              </w:rPr>
            </w:pPr>
            <w:r w:rsidRPr="005E2818">
              <w:rPr>
                <w:color w:val="000000"/>
              </w:rPr>
              <w:t>3. Для обеспечения наличия на официальном сайте достоверной, полной и актуальной информации определить периодичность обновления и график представления данных на сайт.</w:t>
            </w:r>
          </w:p>
          <w:p w14:paraId="21A1ECD9" w14:textId="77777777" w:rsidR="00C771CC" w:rsidRPr="005E2818" w:rsidRDefault="00C771CC" w:rsidP="00C771CC">
            <w:pPr>
              <w:jc w:val="both"/>
              <w:rPr>
                <w:color w:val="000000"/>
              </w:rPr>
            </w:pPr>
            <w:r w:rsidRPr="005E2818">
              <w:rPr>
                <w:color w:val="000000"/>
              </w:rPr>
              <w:t>4. Оборудовать помещения организации культуры и прилегающей к ней территории с учетом доступности для инвалидов, в частности:</w:t>
            </w:r>
          </w:p>
          <w:p w14:paraId="5C080B02" w14:textId="77777777" w:rsidR="00C771CC" w:rsidRPr="005E2818" w:rsidRDefault="00C771CC" w:rsidP="00C771CC">
            <w:pPr>
              <w:jc w:val="both"/>
              <w:rPr>
                <w:color w:val="000000"/>
              </w:rPr>
            </w:pPr>
            <w:r w:rsidRPr="005E2818">
              <w:rPr>
                <w:color w:val="000000"/>
              </w:rPr>
              <w:t>- выделение стоянки для автотранспортных средств инвалидов</w:t>
            </w:r>
          </w:p>
          <w:p w14:paraId="3B9B4530" w14:textId="77777777" w:rsidR="00C771CC" w:rsidRPr="005E2818" w:rsidRDefault="00C771CC" w:rsidP="00C771CC">
            <w:pPr>
              <w:jc w:val="both"/>
              <w:rPr>
                <w:color w:val="000000"/>
              </w:rPr>
            </w:pPr>
            <w:r w:rsidRPr="005E2818">
              <w:rPr>
                <w:color w:val="000000"/>
              </w:rPr>
              <w:t>- адаптированными лифтами, поручнями, расширенными дверными проёмами</w:t>
            </w:r>
          </w:p>
          <w:p w14:paraId="4EBA06C6" w14:textId="77777777" w:rsidR="00C771CC" w:rsidRPr="005E2818" w:rsidRDefault="00C771CC" w:rsidP="00C771CC">
            <w:pPr>
              <w:jc w:val="both"/>
              <w:rPr>
                <w:color w:val="000000"/>
              </w:rPr>
            </w:pPr>
            <w:r w:rsidRPr="005E2818">
              <w:rPr>
                <w:color w:val="000000"/>
              </w:rPr>
              <w:t>- специальными креслами-колясками</w:t>
            </w:r>
          </w:p>
          <w:p w14:paraId="51A2A695" w14:textId="77777777" w:rsidR="00C771CC" w:rsidRPr="005E2818" w:rsidRDefault="00C771CC" w:rsidP="00C771CC">
            <w:pPr>
              <w:jc w:val="both"/>
              <w:rPr>
                <w:color w:val="000000"/>
              </w:rPr>
            </w:pPr>
            <w:r w:rsidRPr="005E2818">
              <w:rPr>
                <w:color w:val="000000"/>
              </w:rPr>
              <w:t>- специально оборудованными санитарно-гигиеническими помещениями в организации</w:t>
            </w:r>
          </w:p>
          <w:p w14:paraId="67DD74FF" w14:textId="77777777" w:rsidR="00C771CC" w:rsidRPr="005E2818" w:rsidRDefault="00C771CC" w:rsidP="00C771CC">
            <w:pPr>
              <w:jc w:val="both"/>
              <w:rPr>
                <w:color w:val="000000"/>
              </w:rPr>
            </w:pPr>
            <w:r w:rsidRPr="005E2818">
              <w:rPr>
                <w:color w:val="000000"/>
              </w:rPr>
              <w:t>- установить пандус.</w:t>
            </w:r>
          </w:p>
          <w:p w14:paraId="35DE56CB" w14:textId="77777777" w:rsidR="00C771CC" w:rsidRPr="005E2818" w:rsidRDefault="00C771CC" w:rsidP="00C771CC">
            <w:pPr>
              <w:jc w:val="both"/>
              <w:rPr>
                <w:color w:val="000000"/>
              </w:rPr>
            </w:pPr>
            <w:r w:rsidRPr="005E2818">
              <w:rPr>
                <w:color w:val="000000"/>
              </w:rPr>
              <w:t>5. Обеспечить в организации условия доступности, позволяющие инвалидам получать услуги наравне с другими, в частности:</w:t>
            </w:r>
          </w:p>
          <w:p w14:paraId="2DB482C3" w14:textId="77777777" w:rsidR="00C771CC" w:rsidRPr="005E2818" w:rsidRDefault="00C771CC" w:rsidP="00C771CC">
            <w:pPr>
              <w:jc w:val="both"/>
              <w:rPr>
                <w:color w:val="000000"/>
              </w:rPr>
            </w:pPr>
            <w:r w:rsidRPr="005E2818">
              <w:rPr>
                <w:color w:val="000000"/>
              </w:rPr>
              <w:t>- дублировать для инвалидов по слуху и зрению звуковую и зрительную информацию</w:t>
            </w:r>
          </w:p>
          <w:p w14:paraId="01094497" w14:textId="77777777" w:rsidR="00C771CC" w:rsidRPr="005E2818" w:rsidRDefault="00C771CC" w:rsidP="00C771CC">
            <w:pPr>
              <w:jc w:val="both"/>
              <w:rPr>
                <w:color w:val="000000"/>
              </w:rPr>
            </w:pPr>
            <w:r w:rsidRPr="005E2818">
              <w:rPr>
                <w:color w:val="000000"/>
              </w:rPr>
              <w:t>- дублировать надписи знаками, выполненными рельефно-точечным шрифтом Брайля</w:t>
            </w:r>
          </w:p>
          <w:p w14:paraId="5B990ED9" w14:textId="77777777" w:rsidR="00C771CC" w:rsidRPr="005E2818" w:rsidRDefault="00C771CC" w:rsidP="00C771CC">
            <w:pPr>
              <w:jc w:val="both"/>
              <w:rPr>
                <w:color w:val="000000"/>
              </w:rPr>
            </w:pPr>
            <w:r w:rsidRPr="005E2818">
              <w:rPr>
                <w:color w:val="000000"/>
              </w:rPr>
              <w:t>- предоставить инвалидам по слуху (слуху и зрению) услуги сурдопереводчика (</w:t>
            </w:r>
            <w:proofErr w:type="spellStart"/>
            <w:r w:rsidRPr="005E2818">
              <w:rPr>
                <w:color w:val="000000"/>
              </w:rPr>
              <w:t>тифлосурдопереводчика</w:t>
            </w:r>
            <w:proofErr w:type="spellEnd"/>
            <w:r w:rsidRPr="005E2818">
              <w:rPr>
                <w:color w:val="000000"/>
              </w:rPr>
              <w:t>)</w:t>
            </w:r>
          </w:p>
          <w:p w14:paraId="19DB8B4E" w14:textId="77777777" w:rsidR="00C771CC" w:rsidRPr="005E2818" w:rsidRDefault="00C771CC" w:rsidP="00C771CC">
            <w:pPr>
              <w:jc w:val="both"/>
              <w:rPr>
                <w:color w:val="000000"/>
              </w:rPr>
            </w:pPr>
            <w:r w:rsidRPr="005E2818">
              <w:rPr>
                <w:color w:val="000000"/>
              </w:rPr>
              <w:t>- обеспечить инвалидов по зрению альтернативной версии официального сайта организации в сети "Интернет" для инвалидов по зрению</w:t>
            </w:r>
          </w:p>
          <w:p w14:paraId="167BE091" w14:textId="77777777" w:rsidR="00C771CC" w:rsidRPr="005E2818" w:rsidRDefault="00C771CC" w:rsidP="00C771CC">
            <w:pPr>
              <w:jc w:val="both"/>
              <w:rPr>
                <w:color w:val="000000"/>
              </w:rPr>
            </w:pPr>
            <w:r w:rsidRPr="005E2818">
              <w:rPr>
                <w:color w:val="000000"/>
              </w:rPr>
              <w:t>- обеспечить помощью сопровождение инвалидов в помещениях организаций, оказываемой работниками организации культуры, прошедшими необходимое обучение (инструктирование)</w:t>
            </w:r>
          </w:p>
          <w:p w14:paraId="2962DB1E" w14:textId="77777777" w:rsidR="00A75F4A" w:rsidRPr="005E2818" w:rsidRDefault="00C771CC" w:rsidP="00C771CC">
            <w:pPr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 w:rsidRPr="005E2818">
              <w:rPr>
                <w:color w:val="000000"/>
              </w:rPr>
              <w:t>- возможность предоставления услуг в дистанционном режиме или на дому.</w:t>
            </w:r>
          </w:p>
        </w:tc>
      </w:tr>
      <w:tr w:rsidR="00A75F4A" w:rsidRPr="005E2818" w14:paraId="2FD6A9ED" w14:textId="77777777" w:rsidTr="003923D5">
        <w:tc>
          <w:tcPr>
            <w:tcW w:w="2129" w:type="dxa"/>
            <w:vMerge w:val="restart"/>
            <w:shd w:val="clear" w:color="auto" w:fill="auto"/>
          </w:tcPr>
          <w:p w14:paraId="5E49C394" w14:textId="77777777" w:rsidR="00A75F4A" w:rsidRPr="005E2818" w:rsidRDefault="00A75F4A" w:rsidP="003923D5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sz w:val="22"/>
                <w:szCs w:val="22"/>
              </w:rPr>
            </w:pPr>
            <w:r w:rsidRPr="005E2818">
              <w:rPr>
                <w:rFonts w:ascii="Calibri" w:hAnsi="Calibri"/>
                <w:sz w:val="22"/>
                <w:szCs w:val="22"/>
              </w:rPr>
              <w:t>Меры по совершенствованию деятельности организаций культуры, принимаемые по результатам независимой оценки качества</w:t>
            </w:r>
          </w:p>
        </w:tc>
        <w:tc>
          <w:tcPr>
            <w:tcW w:w="2472" w:type="dxa"/>
            <w:shd w:val="clear" w:color="auto" w:fill="auto"/>
          </w:tcPr>
          <w:p w14:paraId="4EE0ED71" w14:textId="77777777" w:rsidR="00A75F4A" w:rsidRPr="005E2818" w:rsidRDefault="00A75F4A" w:rsidP="003923D5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sz w:val="22"/>
                <w:szCs w:val="22"/>
              </w:rPr>
            </w:pPr>
            <w:r w:rsidRPr="005E2818">
              <w:rPr>
                <w:rFonts w:ascii="Calibri" w:hAnsi="Calibri"/>
                <w:sz w:val="22"/>
                <w:szCs w:val="22"/>
              </w:rPr>
              <w:t>Информация об утверждении руководителями органов местного самоуправления планов по устранению недостатков, выявленных в ходе независимой оценки качества, а также об иных проведенных мероприятиях</w:t>
            </w:r>
          </w:p>
        </w:tc>
        <w:tc>
          <w:tcPr>
            <w:tcW w:w="9892" w:type="dxa"/>
            <w:shd w:val="clear" w:color="auto" w:fill="auto"/>
          </w:tcPr>
          <w:p w14:paraId="2601D860" w14:textId="77777777" w:rsidR="00A75F4A" w:rsidRPr="005E2818" w:rsidRDefault="00A75F4A" w:rsidP="003923D5">
            <w:pPr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 w:rsidRPr="005E2818">
              <w:rPr>
                <w:rFonts w:ascii="Calibri" w:hAnsi="Calibri"/>
                <w:sz w:val="22"/>
                <w:szCs w:val="22"/>
              </w:rPr>
              <w:t>Приказ № 85а от 23.11.2023 г. «об утверждении планов учреждений культуры и дополнительного образования в сфере культуры Тонкинского муниципального района Нижегородской области по устранению недостатков, выявленных в ходе независимой оценки качества условий оказания услуг организациями в сфере культуры в 2023 году»</w:t>
            </w:r>
          </w:p>
        </w:tc>
      </w:tr>
      <w:tr w:rsidR="00A75F4A" w:rsidRPr="005E2818" w14:paraId="713A53F6" w14:textId="77777777" w:rsidTr="003923D5">
        <w:tc>
          <w:tcPr>
            <w:tcW w:w="2129" w:type="dxa"/>
            <w:vMerge/>
            <w:shd w:val="clear" w:color="auto" w:fill="auto"/>
          </w:tcPr>
          <w:p w14:paraId="5941B4C6" w14:textId="77777777" w:rsidR="00A75F4A" w:rsidRPr="005E2818" w:rsidRDefault="00A75F4A" w:rsidP="003923D5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472" w:type="dxa"/>
            <w:shd w:val="clear" w:color="auto" w:fill="auto"/>
          </w:tcPr>
          <w:p w14:paraId="48C0FB4D" w14:textId="77777777" w:rsidR="00A75F4A" w:rsidRPr="005E2818" w:rsidRDefault="00A75F4A" w:rsidP="003923D5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sz w:val="22"/>
                <w:szCs w:val="22"/>
              </w:rPr>
            </w:pPr>
            <w:r w:rsidRPr="005E2818">
              <w:rPr>
                <w:rFonts w:ascii="Calibri" w:hAnsi="Calibri"/>
                <w:sz w:val="22"/>
                <w:szCs w:val="22"/>
              </w:rPr>
              <w:t>Организация контроля за выполнением утвержденных планов по устранению недостатков, выявленных в ходе независимой оценки качества, и принятых решений</w:t>
            </w:r>
          </w:p>
        </w:tc>
        <w:tc>
          <w:tcPr>
            <w:tcW w:w="9892" w:type="dxa"/>
            <w:shd w:val="clear" w:color="auto" w:fill="auto"/>
          </w:tcPr>
          <w:p w14:paraId="2E759DFA" w14:textId="77777777" w:rsidR="00A75F4A" w:rsidRPr="005E2818" w:rsidRDefault="00A75F4A" w:rsidP="003923D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/>
                <w:sz w:val="22"/>
                <w:szCs w:val="22"/>
              </w:rPr>
            </w:pPr>
            <w:r w:rsidRPr="005E2818">
              <w:rPr>
                <w:rFonts w:ascii="Calibri" w:hAnsi="Calibri"/>
                <w:sz w:val="22"/>
                <w:szCs w:val="22"/>
              </w:rPr>
              <w:t>Ведется контроль</w:t>
            </w:r>
          </w:p>
        </w:tc>
      </w:tr>
      <w:tr w:rsidR="00A75F4A" w:rsidRPr="005E2818" w14:paraId="51776468" w14:textId="77777777" w:rsidTr="003923D5">
        <w:tc>
          <w:tcPr>
            <w:tcW w:w="2129" w:type="dxa"/>
            <w:vMerge/>
            <w:shd w:val="clear" w:color="auto" w:fill="auto"/>
          </w:tcPr>
          <w:p w14:paraId="65B403E5" w14:textId="77777777" w:rsidR="00A75F4A" w:rsidRPr="005E2818" w:rsidRDefault="00A75F4A" w:rsidP="003923D5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472" w:type="dxa"/>
            <w:shd w:val="clear" w:color="auto" w:fill="auto"/>
          </w:tcPr>
          <w:p w14:paraId="46064806" w14:textId="77777777" w:rsidR="00A75F4A" w:rsidRPr="005E2818" w:rsidRDefault="00A75F4A" w:rsidP="003923D5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sz w:val="22"/>
                <w:szCs w:val="22"/>
              </w:rPr>
            </w:pPr>
            <w:r w:rsidRPr="005E2818">
              <w:rPr>
                <w:rFonts w:ascii="Calibri" w:hAnsi="Calibri"/>
                <w:sz w:val="22"/>
                <w:szCs w:val="22"/>
              </w:rPr>
              <w:t>Принятые поощрительные меры и дисциплинарные взыскания в отношении руководителей соответствующих организаций или других уполномоченных лиц</w:t>
            </w:r>
          </w:p>
        </w:tc>
        <w:tc>
          <w:tcPr>
            <w:tcW w:w="9892" w:type="dxa"/>
            <w:shd w:val="clear" w:color="auto" w:fill="auto"/>
          </w:tcPr>
          <w:p w14:paraId="7A05F43B" w14:textId="77777777" w:rsidR="00A75F4A" w:rsidRPr="005E2818" w:rsidRDefault="00A75F4A" w:rsidP="003923D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/>
                <w:sz w:val="22"/>
                <w:szCs w:val="22"/>
              </w:rPr>
            </w:pPr>
            <w:r w:rsidRPr="005E2818">
              <w:rPr>
                <w:rFonts w:ascii="Calibri" w:hAnsi="Calibri"/>
                <w:sz w:val="22"/>
                <w:szCs w:val="22"/>
              </w:rPr>
              <w:t>Отсутствуют</w:t>
            </w:r>
          </w:p>
        </w:tc>
      </w:tr>
      <w:tr w:rsidR="00A75F4A" w:rsidRPr="005E2818" w14:paraId="40065796" w14:textId="77777777" w:rsidTr="003923D5">
        <w:trPr>
          <w:trHeight w:val="1132"/>
        </w:trPr>
        <w:tc>
          <w:tcPr>
            <w:tcW w:w="2129" w:type="dxa"/>
            <w:vMerge/>
            <w:shd w:val="clear" w:color="auto" w:fill="auto"/>
          </w:tcPr>
          <w:p w14:paraId="6C53D60D" w14:textId="77777777" w:rsidR="00A75F4A" w:rsidRPr="005E2818" w:rsidRDefault="00A75F4A" w:rsidP="003923D5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472" w:type="dxa"/>
            <w:shd w:val="clear" w:color="auto" w:fill="auto"/>
          </w:tcPr>
          <w:p w14:paraId="67479C9E" w14:textId="77777777" w:rsidR="00A75F4A" w:rsidRPr="005E2818" w:rsidRDefault="00A75F4A" w:rsidP="003923D5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sz w:val="22"/>
                <w:szCs w:val="22"/>
              </w:rPr>
            </w:pPr>
            <w:r w:rsidRPr="005E2818">
              <w:rPr>
                <w:rFonts w:ascii="Calibri" w:hAnsi="Calibri"/>
                <w:sz w:val="22"/>
                <w:szCs w:val="22"/>
              </w:rPr>
              <w:t>Дополнительные меры по улучшению качества условий оказания услуг (при необходимости)</w:t>
            </w:r>
          </w:p>
        </w:tc>
        <w:tc>
          <w:tcPr>
            <w:tcW w:w="9892" w:type="dxa"/>
            <w:tcBorders>
              <w:bottom w:val="single" w:sz="4" w:space="0" w:color="auto"/>
            </w:tcBorders>
            <w:shd w:val="clear" w:color="auto" w:fill="auto"/>
          </w:tcPr>
          <w:p w14:paraId="415048D1" w14:textId="77777777" w:rsidR="00A75F4A" w:rsidRPr="005E2818" w:rsidRDefault="00A75F4A" w:rsidP="00A75F4A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A75F4A" w:rsidRPr="005E2818" w14:paraId="7DBD7587" w14:textId="77777777" w:rsidTr="003923D5">
        <w:tc>
          <w:tcPr>
            <w:tcW w:w="2129" w:type="dxa"/>
            <w:vMerge w:val="restart"/>
            <w:shd w:val="clear" w:color="auto" w:fill="auto"/>
          </w:tcPr>
          <w:p w14:paraId="4E5AF147" w14:textId="77777777" w:rsidR="00A75F4A" w:rsidRPr="005E2818" w:rsidRDefault="00A75F4A" w:rsidP="003923D5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sz w:val="22"/>
                <w:szCs w:val="22"/>
              </w:rPr>
            </w:pPr>
            <w:r w:rsidRPr="005E2818">
              <w:rPr>
                <w:rFonts w:ascii="Calibri" w:hAnsi="Calibri"/>
                <w:sz w:val="22"/>
                <w:szCs w:val="22"/>
              </w:rPr>
              <w:t>Информационно-разъяснительная работа среди населения</w:t>
            </w:r>
          </w:p>
        </w:tc>
        <w:tc>
          <w:tcPr>
            <w:tcW w:w="2472" w:type="dxa"/>
            <w:shd w:val="clear" w:color="auto" w:fill="auto"/>
          </w:tcPr>
          <w:p w14:paraId="11E71E31" w14:textId="77777777" w:rsidR="00A75F4A" w:rsidRPr="005E2818" w:rsidRDefault="00A75F4A" w:rsidP="003923D5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sz w:val="22"/>
                <w:szCs w:val="22"/>
              </w:rPr>
            </w:pPr>
            <w:r w:rsidRPr="005E2818">
              <w:rPr>
                <w:rFonts w:ascii="Calibri" w:hAnsi="Calibri"/>
                <w:sz w:val="22"/>
                <w:szCs w:val="22"/>
              </w:rPr>
              <w:t>Сведения о мероприятиях по информированию граждан о возможности их участия в проведении независимой оценки качества</w:t>
            </w:r>
          </w:p>
        </w:tc>
        <w:tc>
          <w:tcPr>
            <w:tcW w:w="9892" w:type="dxa"/>
            <w:shd w:val="clear" w:color="auto" w:fill="auto"/>
          </w:tcPr>
          <w:p w14:paraId="6A7DF8C4" w14:textId="77777777" w:rsidR="00A75F4A" w:rsidRPr="005E2818" w:rsidRDefault="00A75F4A" w:rsidP="003923D5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sz w:val="22"/>
                <w:szCs w:val="22"/>
              </w:rPr>
            </w:pPr>
            <w:r w:rsidRPr="005E2818">
              <w:rPr>
                <w:rFonts w:ascii="Calibri" w:hAnsi="Calibri"/>
                <w:sz w:val="22"/>
                <w:szCs w:val="22"/>
              </w:rPr>
              <w:t>Проводятся анкетирования граждан</w:t>
            </w:r>
          </w:p>
        </w:tc>
      </w:tr>
      <w:tr w:rsidR="00A75F4A" w:rsidRPr="005E2818" w14:paraId="2C9F0445" w14:textId="77777777" w:rsidTr="003923D5">
        <w:tc>
          <w:tcPr>
            <w:tcW w:w="2129" w:type="dxa"/>
            <w:vMerge/>
            <w:shd w:val="clear" w:color="auto" w:fill="auto"/>
          </w:tcPr>
          <w:p w14:paraId="6852C5AF" w14:textId="77777777" w:rsidR="00A75F4A" w:rsidRPr="005E2818" w:rsidRDefault="00A75F4A" w:rsidP="003923D5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472" w:type="dxa"/>
            <w:shd w:val="clear" w:color="auto" w:fill="auto"/>
          </w:tcPr>
          <w:p w14:paraId="4A76BE57" w14:textId="77777777" w:rsidR="00A75F4A" w:rsidRPr="005E2818" w:rsidRDefault="00A75F4A" w:rsidP="003923D5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sz w:val="22"/>
                <w:szCs w:val="22"/>
              </w:rPr>
            </w:pPr>
            <w:r w:rsidRPr="005E2818">
              <w:rPr>
                <w:rFonts w:ascii="Calibri" w:hAnsi="Calibri"/>
                <w:sz w:val="22"/>
                <w:szCs w:val="22"/>
              </w:rPr>
              <w:t>Сведения о популяризации официального сайта для размещения информации о государственных и муниципальных учреждениях в информационно-телекоммуникационной сети "Интернет", на котором размещаются информация о результатах независимой оценки качества, а также отзывы граждан о качестве услуг, предоставляемых организациями культуры</w:t>
            </w:r>
          </w:p>
        </w:tc>
        <w:tc>
          <w:tcPr>
            <w:tcW w:w="9892" w:type="dxa"/>
            <w:shd w:val="clear" w:color="auto" w:fill="auto"/>
          </w:tcPr>
          <w:p w14:paraId="4870DB6F" w14:textId="77777777" w:rsidR="00A75F4A" w:rsidRPr="005E2818" w:rsidRDefault="00A75F4A" w:rsidP="003923D5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sz w:val="22"/>
                <w:szCs w:val="22"/>
              </w:rPr>
            </w:pPr>
            <w:r w:rsidRPr="005E2818">
              <w:rPr>
                <w:rFonts w:ascii="Calibri" w:hAnsi="Calibri"/>
                <w:sz w:val="22"/>
                <w:szCs w:val="22"/>
              </w:rPr>
              <w:t>Ссылки о результатах независимой оценки качества размещены на официальных сайтах учреждений культуры</w:t>
            </w:r>
          </w:p>
        </w:tc>
      </w:tr>
      <w:tr w:rsidR="00A75F4A" w:rsidRPr="005E2818" w14:paraId="141FCBEA" w14:textId="77777777" w:rsidTr="003923D5">
        <w:tc>
          <w:tcPr>
            <w:tcW w:w="2129" w:type="dxa"/>
            <w:vMerge/>
            <w:shd w:val="clear" w:color="auto" w:fill="auto"/>
          </w:tcPr>
          <w:p w14:paraId="6B73A7D3" w14:textId="77777777" w:rsidR="00A75F4A" w:rsidRPr="005E2818" w:rsidRDefault="00A75F4A" w:rsidP="003923D5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472" w:type="dxa"/>
            <w:shd w:val="clear" w:color="auto" w:fill="auto"/>
          </w:tcPr>
          <w:p w14:paraId="4EFA44E9" w14:textId="77777777" w:rsidR="00A75F4A" w:rsidRPr="005E2818" w:rsidRDefault="00A75F4A" w:rsidP="003923D5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sz w:val="22"/>
                <w:szCs w:val="22"/>
              </w:rPr>
            </w:pPr>
            <w:r w:rsidRPr="005E2818">
              <w:rPr>
                <w:rFonts w:ascii="Calibri" w:hAnsi="Calibri"/>
                <w:sz w:val="22"/>
                <w:szCs w:val="22"/>
              </w:rPr>
              <w:t>Сведения о проводимой работе по устранению выявленных в результате независимой оценки качества недостатков и информировании граждан о принятых мерах</w:t>
            </w:r>
          </w:p>
        </w:tc>
        <w:tc>
          <w:tcPr>
            <w:tcW w:w="9892" w:type="dxa"/>
            <w:shd w:val="clear" w:color="auto" w:fill="auto"/>
          </w:tcPr>
          <w:p w14:paraId="723270D7" w14:textId="77777777" w:rsidR="00A75F4A" w:rsidRPr="005E2818" w:rsidRDefault="00A75F4A" w:rsidP="003923D5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sz w:val="22"/>
                <w:szCs w:val="22"/>
              </w:rPr>
            </w:pPr>
            <w:r w:rsidRPr="005E2818">
              <w:rPr>
                <w:rFonts w:ascii="Calibri" w:hAnsi="Calibri"/>
                <w:sz w:val="22"/>
                <w:szCs w:val="22"/>
              </w:rPr>
              <w:t>Утверждены планы по устранению недостатков, выявленных в ходе независимой оценки качества</w:t>
            </w:r>
          </w:p>
        </w:tc>
      </w:tr>
    </w:tbl>
    <w:p w14:paraId="22DE8163" w14:textId="77777777" w:rsidR="00A75F4A" w:rsidRPr="005E2818" w:rsidRDefault="00A75F4A" w:rsidP="00A75F4A">
      <w:pPr>
        <w:spacing w:line="360" w:lineRule="auto"/>
        <w:ind w:firstLine="567"/>
        <w:jc w:val="both"/>
        <w:rPr>
          <w:rFonts w:eastAsia="Calibri"/>
          <w:sz w:val="28"/>
          <w:szCs w:val="28"/>
          <w:lang w:eastAsia="en-US" w:bidi="en-US"/>
        </w:rPr>
      </w:pPr>
    </w:p>
    <w:p w14:paraId="4D168157" w14:textId="77777777" w:rsidR="00AC55E2" w:rsidRPr="00F90935" w:rsidRDefault="00F90935" w:rsidP="000D3EFB">
      <w:pPr>
        <w:spacing w:line="276" w:lineRule="auto"/>
        <w:jc w:val="center"/>
        <w:rPr>
          <w:sz w:val="28"/>
          <w:szCs w:val="28"/>
        </w:rPr>
      </w:pPr>
      <w:r w:rsidRPr="005E2818">
        <w:rPr>
          <w:sz w:val="28"/>
          <w:szCs w:val="28"/>
        </w:rPr>
        <w:t>В 202</w:t>
      </w:r>
      <w:r w:rsidR="00010D73" w:rsidRPr="005E2818">
        <w:rPr>
          <w:sz w:val="28"/>
          <w:szCs w:val="28"/>
        </w:rPr>
        <w:t>5</w:t>
      </w:r>
      <w:r w:rsidRPr="005E2818">
        <w:rPr>
          <w:sz w:val="28"/>
          <w:szCs w:val="28"/>
        </w:rPr>
        <w:t xml:space="preserve"> г. планируется проведение в МБУК «МЦКС» и МБУК «МЦБС».</w:t>
      </w:r>
    </w:p>
    <w:p w14:paraId="736CC04B" w14:textId="77777777" w:rsidR="00AC55E2" w:rsidRPr="00F90935" w:rsidRDefault="00AC55E2" w:rsidP="000D3EFB">
      <w:pPr>
        <w:spacing w:line="276" w:lineRule="auto"/>
        <w:jc w:val="center"/>
        <w:rPr>
          <w:sz w:val="28"/>
          <w:szCs w:val="28"/>
        </w:rPr>
      </w:pPr>
    </w:p>
    <w:p w14:paraId="2E19E759" w14:textId="77777777" w:rsidR="00BF4C34" w:rsidRPr="000D3EFB" w:rsidRDefault="008127EB" w:rsidP="000D3EFB">
      <w:pPr>
        <w:spacing w:line="276" w:lineRule="auto"/>
        <w:jc w:val="both"/>
        <w:rPr>
          <w:sz w:val="28"/>
          <w:szCs w:val="28"/>
        </w:rPr>
      </w:pPr>
      <w:r w:rsidRPr="000D3EFB">
        <w:rPr>
          <w:sz w:val="28"/>
          <w:szCs w:val="28"/>
        </w:rPr>
        <w:t xml:space="preserve">Глава </w:t>
      </w:r>
      <w:r w:rsidR="00E55615" w:rsidRPr="000D3EFB">
        <w:rPr>
          <w:sz w:val="28"/>
          <w:szCs w:val="28"/>
        </w:rPr>
        <w:t>местного самоуправления</w:t>
      </w:r>
      <w:r w:rsidR="007A6414" w:rsidRPr="000D3EFB">
        <w:rPr>
          <w:sz w:val="28"/>
          <w:szCs w:val="28"/>
        </w:rPr>
        <w:tab/>
      </w:r>
      <w:r w:rsidR="007A6414" w:rsidRPr="000D3EFB">
        <w:rPr>
          <w:sz w:val="28"/>
          <w:szCs w:val="28"/>
        </w:rPr>
        <w:tab/>
      </w:r>
      <w:r w:rsidR="007A6414" w:rsidRPr="000D3EFB">
        <w:rPr>
          <w:sz w:val="28"/>
          <w:szCs w:val="28"/>
        </w:rPr>
        <w:tab/>
      </w:r>
      <w:r w:rsidR="007A6414" w:rsidRPr="000D3EFB">
        <w:rPr>
          <w:sz w:val="28"/>
          <w:szCs w:val="28"/>
        </w:rPr>
        <w:tab/>
      </w:r>
      <w:r w:rsidR="007A6414" w:rsidRPr="000D3EFB">
        <w:rPr>
          <w:sz w:val="28"/>
          <w:szCs w:val="28"/>
        </w:rPr>
        <w:tab/>
      </w:r>
      <w:r w:rsidR="000421BA">
        <w:rPr>
          <w:sz w:val="28"/>
          <w:szCs w:val="28"/>
        </w:rPr>
        <w:t>Ю.А. Смирнов</w:t>
      </w:r>
    </w:p>
    <w:sectPr w:rsidR="00BF4C34" w:rsidRPr="000D3EFB" w:rsidSect="00C1346E">
      <w:footerReference w:type="default" r:id="rId8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952FE" w14:textId="77777777" w:rsidR="00EF68CD" w:rsidRDefault="00EF68CD" w:rsidP="00487DFA">
      <w:r>
        <w:separator/>
      </w:r>
    </w:p>
  </w:endnote>
  <w:endnote w:type="continuationSeparator" w:id="0">
    <w:p w14:paraId="3DFB0750" w14:textId="77777777" w:rsidR="00EF68CD" w:rsidRDefault="00EF68CD" w:rsidP="00487D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9A007D" w14:textId="77777777" w:rsidR="00487DFA" w:rsidRDefault="00487DFA">
    <w:pPr>
      <w:pStyle w:val="af1"/>
      <w:jc w:val="right"/>
    </w:pPr>
    <w:r>
      <w:fldChar w:fldCharType="begin"/>
    </w:r>
    <w:r>
      <w:instrText>PAGE   \* MERGEFORMAT</w:instrText>
    </w:r>
    <w:r>
      <w:fldChar w:fldCharType="separate"/>
    </w:r>
    <w:r w:rsidR="005A69E1">
      <w:rPr>
        <w:noProof/>
      </w:rPr>
      <w:t>1</w:t>
    </w:r>
    <w:r>
      <w:fldChar w:fldCharType="end"/>
    </w:r>
  </w:p>
  <w:p w14:paraId="71119758" w14:textId="77777777" w:rsidR="00487DFA" w:rsidRDefault="00487DFA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F3496F" w14:textId="77777777" w:rsidR="00EF68CD" w:rsidRDefault="00EF68CD" w:rsidP="00487DFA">
      <w:r>
        <w:separator/>
      </w:r>
    </w:p>
  </w:footnote>
  <w:footnote w:type="continuationSeparator" w:id="0">
    <w:p w14:paraId="0988378D" w14:textId="77777777" w:rsidR="00EF68CD" w:rsidRDefault="00EF68CD" w:rsidP="00487D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20824"/>
    <w:multiLevelType w:val="hybridMultilevel"/>
    <w:tmpl w:val="076AC056"/>
    <w:lvl w:ilvl="0" w:tplc="FB2424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242E2B6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b w:val="0"/>
        <w:i w:val="0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A12EBE"/>
    <w:multiLevelType w:val="hybridMultilevel"/>
    <w:tmpl w:val="707CE29A"/>
    <w:lvl w:ilvl="0" w:tplc="041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988494B"/>
    <w:multiLevelType w:val="hybridMultilevel"/>
    <w:tmpl w:val="79AC3708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EBB3D7A"/>
    <w:multiLevelType w:val="hybridMultilevel"/>
    <w:tmpl w:val="45B6ECE0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EE06852"/>
    <w:multiLevelType w:val="hybridMultilevel"/>
    <w:tmpl w:val="FA2CF33A"/>
    <w:lvl w:ilvl="0" w:tplc="592208E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  <w:sz w:val="28"/>
        <w:szCs w:val="28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  <w:sz w:val="28"/>
        <w:szCs w:val="28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3D4572A"/>
    <w:multiLevelType w:val="hybridMultilevel"/>
    <w:tmpl w:val="50C640E4"/>
    <w:lvl w:ilvl="0" w:tplc="0419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6" w15:restartNumberingAfterBreak="0">
    <w:nsid w:val="15F938D2"/>
    <w:multiLevelType w:val="hybridMultilevel"/>
    <w:tmpl w:val="1E1ECF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DD3BA6"/>
    <w:multiLevelType w:val="hybridMultilevel"/>
    <w:tmpl w:val="647EB3CA"/>
    <w:lvl w:ilvl="0" w:tplc="5E102A20">
      <w:start w:val="1"/>
      <w:numFmt w:val="bullet"/>
      <w:lvlText w:val=""/>
      <w:lvlJc w:val="left"/>
      <w:pPr>
        <w:ind w:left="8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8" w15:restartNumberingAfterBreak="0">
    <w:nsid w:val="18731D4D"/>
    <w:multiLevelType w:val="hybridMultilevel"/>
    <w:tmpl w:val="8376B8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C970F89"/>
    <w:multiLevelType w:val="hybridMultilevel"/>
    <w:tmpl w:val="8018B7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D66045D"/>
    <w:multiLevelType w:val="hybridMultilevel"/>
    <w:tmpl w:val="21E0D586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210C034F"/>
    <w:multiLevelType w:val="hybridMultilevel"/>
    <w:tmpl w:val="9B94FD3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1AA278D"/>
    <w:multiLevelType w:val="hybridMultilevel"/>
    <w:tmpl w:val="08F01D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77398C"/>
    <w:multiLevelType w:val="hybridMultilevel"/>
    <w:tmpl w:val="B00A0B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9955B9"/>
    <w:multiLevelType w:val="hybridMultilevel"/>
    <w:tmpl w:val="CC4C3BDA"/>
    <w:lvl w:ilvl="0" w:tplc="6ECE4A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2C27A1B"/>
    <w:multiLevelType w:val="hybridMultilevel"/>
    <w:tmpl w:val="7B5039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5FF3A05"/>
    <w:multiLevelType w:val="hybridMultilevel"/>
    <w:tmpl w:val="131457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E6A2339"/>
    <w:multiLevelType w:val="hybridMultilevel"/>
    <w:tmpl w:val="D97E37B4"/>
    <w:lvl w:ilvl="0" w:tplc="7B7A76EE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81E7C94">
      <w:start w:val="1"/>
      <w:numFmt w:val="lowerLetter"/>
      <w:lvlText w:val="%2"/>
      <w:lvlJc w:val="left"/>
      <w:pPr>
        <w:ind w:left="6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9E88284">
      <w:start w:val="1"/>
      <w:numFmt w:val="lowerRoman"/>
      <w:lvlText w:val="%3"/>
      <w:lvlJc w:val="left"/>
      <w:pPr>
        <w:ind w:left="13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9E6C460">
      <w:start w:val="1"/>
      <w:numFmt w:val="decimal"/>
      <w:lvlText w:val="%4"/>
      <w:lvlJc w:val="left"/>
      <w:pPr>
        <w:ind w:left="21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FDC5D28">
      <w:start w:val="1"/>
      <w:numFmt w:val="lowerLetter"/>
      <w:lvlText w:val="%5"/>
      <w:lvlJc w:val="left"/>
      <w:pPr>
        <w:ind w:left="28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504D2E6">
      <w:start w:val="1"/>
      <w:numFmt w:val="lowerRoman"/>
      <w:lvlText w:val="%6"/>
      <w:lvlJc w:val="left"/>
      <w:pPr>
        <w:ind w:left="35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DE23A3E">
      <w:start w:val="1"/>
      <w:numFmt w:val="decimal"/>
      <w:lvlText w:val="%7"/>
      <w:lvlJc w:val="left"/>
      <w:pPr>
        <w:ind w:left="42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F18BF58">
      <w:start w:val="1"/>
      <w:numFmt w:val="lowerLetter"/>
      <w:lvlText w:val="%8"/>
      <w:lvlJc w:val="left"/>
      <w:pPr>
        <w:ind w:left="49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796FFC6">
      <w:start w:val="1"/>
      <w:numFmt w:val="lowerRoman"/>
      <w:lvlText w:val="%9"/>
      <w:lvlJc w:val="left"/>
      <w:pPr>
        <w:ind w:left="57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45435FB7"/>
    <w:multiLevelType w:val="hybridMultilevel"/>
    <w:tmpl w:val="9DA0B4E8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25560F4"/>
    <w:multiLevelType w:val="hybridMultilevel"/>
    <w:tmpl w:val="7C229E92"/>
    <w:lvl w:ilvl="0" w:tplc="0419000F">
      <w:start w:val="1"/>
      <w:numFmt w:val="decimal"/>
      <w:lvlText w:val="%1."/>
      <w:lvlJc w:val="left"/>
      <w:pPr>
        <w:ind w:left="1500" w:hanging="360"/>
      </w:p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0" w15:restartNumberingAfterBreak="0">
    <w:nsid w:val="53E42572"/>
    <w:multiLevelType w:val="hybridMultilevel"/>
    <w:tmpl w:val="32FC6E18"/>
    <w:lvl w:ilvl="0" w:tplc="A6D4A590">
      <w:start w:val="1"/>
      <w:numFmt w:val="upperRoman"/>
      <w:lvlText w:val="%1."/>
      <w:lvlJc w:val="left"/>
      <w:pPr>
        <w:ind w:left="3272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DC14B2"/>
    <w:multiLevelType w:val="hybridMultilevel"/>
    <w:tmpl w:val="FD9CF060"/>
    <w:lvl w:ilvl="0" w:tplc="26D0848A">
      <w:start w:val="1"/>
      <w:numFmt w:val="decimal"/>
      <w:lvlText w:val="%1."/>
      <w:lvlJc w:val="left"/>
      <w:pPr>
        <w:ind w:left="180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56FA7BF7"/>
    <w:multiLevelType w:val="hybridMultilevel"/>
    <w:tmpl w:val="F51014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8045F9F"/>
    <w:multiLevelType w:val="hybridMultilevel"/>
    <w:tmpl w:val="459610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B911469"/>
    <w:multiLevelType w:val="hybridMultilevel"/>
    <w:tmpl w:val="32A6910E"/>
    <w:lvl w:ilvl="0" w:tplc="592208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0F67D9F"/>
    <w:multiLevelType w:val="hybridMultilevel"/>
    <w:tmpl w:val="B41412B0"/>
    <w:lvl w:ilvl="0" w:tplc="F210EB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  <w:i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87B77A1"/>
    <w:multiLevelType w:val="hybridMultilevel"/>
    <w:tmpl w:val="8174A4BE"/>
    <w:lvl w:ilvl="0" w:tplc="371477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z w:val="28"/>
        <w:szCs w:val="28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  <w:sz w:val="28"/>
        <w:szCs w:val="28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96217FB"/>
    <w:multiLevelType w:val="hybridMultilevel"/>
    <w:tmpl w:val="32A6910E"/>
    <w:lvl w:ilvl="0" w:tplc="592208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D65068D"/>
    <w:multiLevelType w:val="hybridMultilevel"/>
    <w:tmpl w:val="DAF0C0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DD428A9"/>
    <w:multiLevelType w:val="hybridMultilevel"/>
    <w:tmpl w:val="1504AE9A"/>
    <w:lvl w:ilvl="0" w:tplc="592208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03330E9"/>
    <w:multiLevelType w:val="hybridMultilevel"/>
    <w:tmpl w:val="F8C69094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12C629C"/>
    <w:multiLevelType w:val="hybridMultilevel"/>
    <w:tmpl w:val="935256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81A449B"/>
    <w:multiLevelType w:val="hybridMultilevel"/>
    <w:tmpl w:val="4F26F83C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8983CEC"/>
    <w:multiLevelType w:val="hybridMultilevel"/>
    <w:tmpl w:val="C0ACFD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C6575FA"/>
    <w:multiLevelType w:val="hybridMultilevel"/>
    <w:tmpl w:val="6FFC9B0C"/>
    <w:lvl w:ilvl="0" w:tplc="2766D57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5" w15:restartNumberingAfterBreak="0">
    <w:nsid w:val="7E7A5EF4"/>
    <w:multiLevelType w:val="hybridMultilevel"/>
    <w:tmpl w:val="12CC9F7C"/>
    <w:lvl w:ilvl="0" w:tplc="041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E9B4FE7"/>
    <w:multiLevelType w:val="hybridMultilevel"/>
    <w:tmpl w:val="733AEF30"/>
    <w:lvl w:ilvl="0" w:tplc="860AC1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6"/>
  </w:num>
  <w:num w:numId="2">
    <w:abstractNumId w:val="0"/>
  </w:num>
  <w:num w:numId="3">
    <w:abstractNumId w:val="34"/>
  </w:num>
  <w:num w:numId="4">
    <w:abstractNumId w:val="25"/>
  </w:num>
  <w:num w:numId="5">
    <w:abstractNumId w:val="8"/>
  </w:num>
  <w:num w:numId="6">
    <w:abstractNumId w:val="18"/>
  </w:num>
  <w:num w:numId="7">
    <w:abstractNumId w:val="32"/>
  </w:num>
  <w:num w:numId="8">
    <w:abstractNumId w:val="35"/>
  </w:num>
  <w:num w:numId="9">
    <w:abstractNumId w:val="1"/>
  </w:num>
  <w:num w:numId="10">
    <w:abstractNumId w:val="33"/>
  </w:num>
  <w:num w:numId="11">
    <w:abstractNumId w:val="2"/>
  </w:num>
  <w:num w:numId="12">
    <w:abstractNumId w:val="30"/>
  </w:num>
  <w:num w:numId="13">
    <w:abstractNumId w:val="22"/>
  </w:num>
  <w:num w:numId="14">
    <w:abstractNumId w:val="23"/>
  </w:num>
  <w:num w:numId="15">
    <w:abstractNumId w:val="26"/>
  </w:num>
  <w:num w:numId="16">
    <w:abstractNumId w:val="10"/>
  </w:num>
  <w:num w:numId="17">
    <w:abstractNumId w:val="31"/>
  </w:num>
  <w:num w:numId="18">
    <w:abstractNumId w:val="24"/>
  </w:num>
  <w:num w:numId="19">
    <w:abstractNumId w:val="29"/>
  </w:num>
  <w:num w:numId="20">
    <w:abstractNumId w:val="4"/>
  </w:num>
  <w:num w:numId="21">
    <w:abstractNumId w:val="3"/>
  </w:num>
  <w:num w:numId="22">
    <w:abstractNumId w:val="15"/>
  </w:num>
  <w:num w:numId="23">
    <w:abstractNumId w:val="16"/>
  </w:num>
  <w:num w:numId="24">
    <w:abstractNumId w:val="9"/>
  </w:num>
  <w:num w:numId="25">
    <w:abstractNumId w:val="21"/>
  </w:num>
  <w:num w:numId="26">
    <w:abstractNumId w:val="27"/>
  </w:num>
  <w:num w:numId="27">
    <w:abstractNumId w:val="20"/>
  </w:num>
  <w:num w:numId="28">
    <w:abstractNumId w:val="5"/>
  </w:num>
  <w:num w:numId="29">
    <w:abstractNumId w:val="28"/>
  </w:num>
  <w:num w:numId="30">
    <w:abstractNumId w:val="7"/>
  </w:num>
  <w:num w:numId="31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1"/>
  </w:num>
  <w:num w:numId="33">
    <w:abstractNumId w:val="12"/>
  </w:num>
  <w:num w:numId="34">
    <w:abstractNumId w:val="19"/>
  </w:num>
  <w:num w:numId="35">
    <w:abstractNumId w:val="6"/>
  </w:num>
  <w:num w:numId="36">
    <w:abstractNumId w:val="13"/>
  </w:num>
  <w:num w:numId="37">
    <w:abstractNumId w:val="14"/>
  </w:num>
  <w:num w:numId="3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F6C"/>
    <w:rsid w:val="00004729"/>
    <w:rsid w:val="00006955"/>
    <w:rsid w:val="00007B9E"/>
    <w:rsid w:val="00010D73"/>
    <w:rsid w:val="00011EB6"/>
    <w:rsid w:val="00012572"/>
    <w:rsid w:val="000133D0"/>
    <w:rsid w:val="00013585"/>
    <w:rsid w:val="00013DB6"/>
    <w:rsid w:val="00014159"/>
    <w:rsid w:val="00014197"/>
    <w:rsid w:val="0002272E"/>
    <w:rsid w:val="00022C62"/>
    <w:rsid w:val="000248E5"/>
    <w:rsid w:val="0002498C"/>
    <w:rsid w:val="00026039"/>
    <w:rsid w:val="00027390"/>
    <w:rsid w:val="00030CC8"/>
    <w:rsid w:val="00032875"/>
    <w:rsid w:val="00034F2E"/>
    <w:rsid w:val="00036B7A"/>
    <w:rsid w:val="00040966"/>
    <w:rsid w:val="000421BA"/>
    <w:rsid w:val="000428E9"/>
    <w:rsid w:val="00042A74"/>
    <w:rsid w:val="000445AD"/>
    <w:rsid w:val="00045E29"/>
    <w:rsid w:val="0005111A"/>
    <w:rsid w:val="00052B67"/>
    <w:rsid w:val="000540BB"/>
    <w:rsid w:val="0005499F"/>
    <w:rsid w:val="00055B92"/>
    <w:rsid w:val="0005737E"/>
    <w:rsid w:val="00057990"/>
    <w:rsid w:val="00057A0A"/>
    <w:rsid w:val="000608D9"/>
    <w:rsid w:val="0006162C"/>
    <w:rsid w:val="000648AB"/>
    <w:rsid w:val="00065E94"/>
    <w:rsid w:val="00067D70"/>
    <w:rsid w:val="00071859"/>
    <w:rsid w:val="00073214"/>
    <w:rsid w:val="000739F6"/>
    <w:rsid w:val="00073DA3"/>
    <w:rsid w:val="00076DC9"/>
    <w:rsid w:val="00077FD2"/>
    <w:rsid w:val="00080326"/>
    <w:rsid w:val="00080C33"/>
    <w:rsid w:val="00080E94"/>
    <w:rsid w:val="0008375B"/>
    <w:rsid w:val="000863C0"/>
    <w:rsid w:val="00086E82"/>
    <w:rsid w:val="00093385"/>
    <w:rsid w:val="0009624D"/>
    <w:rsid w:val="000974A4"/>
    <w:rsid w:val="000A0F79"/>
    <w:rsid w:val="000B11DE"/>
    <w:rsid w:val="000B1641"/>
    <w:rsid w:val="000B5B70"/>
    <w:rsid w:val="000C01ED"/>
    <w:rsid w:val="000C4513"/>
    <w:rsid w:val="000C7013"/>
    <w:rsid w:val="000D29BF"/>
    <w:rsid w:val="000D3EFB"/>
    <w:rsid w:val="000D550F"/>
    <w:rsid w:val="000E0CEC"/>
    <w:rsid w:val="000E2827"/>
    <w:rsid w:val="000E6B70"/>
    <w:rsid w:val="000E7F03"/>
    <w:rsid w:val="000F0D84"/>
    <w:rsid w:val="000F2CAB"/>
    <w:rsid w:val="000F3638"/>
    <w:rsid w:val="000F49ED"/>
    <w:rsid w:val="000F5109"/>
    <w:rsid w:val="000F523B"/>
    <w:rsid w:val="000F53C8"/>
    <w:rsid w:val="00100652"/>
    <w:rsid w:val="001030C7"/>
    <w:rsid w:val="001031C6"/>
    <w:rsid w:val="00103205"/>
    <w:rsid w:val="00105B6C"/>
    <w:rsid w:val="001076AE"/>
    <w:rsid w:val="001109B7"/>
    <w:rsid w:val="00110AEF"/>
    <w:rsid w:val="00111189"/>
    <w:rsid w:val="00112422"/>
    <w:rsid w:val="00120E55"/>
    <w:rsid w:val="0012264B"/>
    <w:rsid w:val="001239EC"/>
    <w:rsid w:val="001240C4"/>
    <w:rsid w:val="0012552C"/>
    <w:rsid w:val="00126546"/>
    <w:rsid w:val="001270A9"/>
    <w:rsid w:val="001276F9"/>
    <w:rsid w:val="001279D0"/>
    <w:rsid w:val="00132006"/>
    <w:rsid w:val="00133BD4"/>
    <w:rsid w:val="00134AFD"/>
    <w:rsid w:val="00137FEA"/>
    <w:rsid w:val="00141214"/>
    <w:rsid w:val="00141B5A"/>
    <w:rsid w:val="001424E0"/>
    <w:rsid w:val="00144AD4"/>
    <w:rsid w:val="00145FF7"/>
    <w:rsid w:val="00146A48"/>
    <w:rsid w:val="001509F4"/>
    <w:rsid w:val="00150ACE"/>
    <w:rsid w:val="00151611"/>
    <w:rsid w:val="001527E8"/>
    <w:rsid w:val="00154B99"/>
    <w:rsid w:val="00154E7A"/>
    <w:rsid w:val="001551F3"/>
    <w:rsid w:val="00156CEE"/>
    <w:rsid w:val="00157B3D"/>
    <w:rsid w:val="001603D7"/>
    <w:rsid w:val="001633EF"/>
    <w:rsid w:val="00167613"/>
    <w:rsid w:val="00171742"/>
    <w:rsid w:val="00174955"/>
    <w:rsid w:val="00175FE0"/>
    <w:rsid w:val="00177811"/>
    <w:rsid w:val="001824E2"/>
    <w:rsid w:val="00186687"/>
    <w:rsid w:val="00193C59"/>
    <w:rsid w:val="00193E8F"/>
    <w:rsid w:val="00194DE6"/>
    <w:rsid w:val="001950F7"/>
    <w:rsid w:val="00195D70"/>
    <w:rsid w:val="00196723"/>
    <w:rsid w:val="00196BF1"/>
    <w:rsid w:val="00196D0F"/>
    <w:rsid w:val="001A079D"/>
    <w:rsid w:val="001A1054"/>
    <w:rsid w:val="001A4199"/>
    <w:rsid w:val="001A6060"/>
    <w:rsid w:val="001B064D"/>
    <w:rsid w:val="001B13E1"/>
    <w:rsid w:val="001B206D"/>
    <w:rsid w:val="001B312A"/>
    <w:rsid w:val="001B31EF"/>
    <w:rsid w:val="001B38EB"/>
    <w:rsid w:val="001B3A96"/>
    <w:rsid w:val="001B458D"/>
    <w:rsid w:val="001B4C01"/>
    <w:rsid w:val="001C093B"/>
    <w:rsid w:val="001C0FCA"/>
    <w:rsid w:val="001C4944"/>
    <w:rsid w:val="001C651B"/>
    <w:rsid w:val="001C7227"/>
    <w:rsid w:val="001D05F2"/>
    <w:rsid w:val="001D15F1"/>
    <w:rsid w:val="001D19BB"/>
    <w:rsid w:val="001D24D6"/>
    <w:rsid w:val="001D46D5"/>
    <w:rsid w:val="001D55FA"/>
    <w:rsid w:val="001D5C6D"/>
    <w:rsid w:val="001D604D"/>
    <w:rsid w:val="001D6269"/>
    <w:rsid w:val="001D79B6"/>
    <w:rsid w:val="001E1BE2"/>
    <w:rsid w:val="001E2D65"/>
    <w:rsid w:val="001E4874"/>
    <w:rsid w:val="001E51AF"/>
    <w:rsid w:val="001E5D25"/>
    <w:rsid w:val="001E72A2"/>
    <w:rsid w:val="001E76AE"/>
    <w:rsid w:val="001F056E"/>
    <w:rsid w:val="001F2BE9"/>
    <w:rsid w:val="001F451B"/>
    <w:rsid w:val="001F7213"/>
    <w:rsid w:val="00202D77"/>
    <w:rsid w:val="00204920"/>
    <w:rsid w:val="00205600"/>
    <w:rsid w:val="00207240"/>
    <w:rsid w:val="00211E14"/>
    <w:rsid w:val="00215204"/>
    <w:rsid w:val="00216A5D"/>
    <w:rsid w:val="00221015"/>
    <w:rsid w:val="002225D8"/>
    <w:rsid w:val="00222D47"/>
    <w:rsid w:val="00222FA9"/>
    <w:rsid w:val="002243A0"/>
    <w:rsid w:val="002245B3"/>
    <w:rsid w:val="0022657B"/>
    <w:rsid w:val="0022702E"/>
    <w:rsid w:val="00227053"/>
    <w:rsid w:val="00227954"/>
    <w:rsid w:val="00227ADF"/>
    <w:rsid w:val="00233A4A"/>
    <w:rsid w:val="00236946"/>
    <w:rsid w:val="00236F54"/>
    <w:rsid w:val="00241D2B"/>
    <w:rsid w:val="00242563"/>
    <w:rsid w:val="0024568A"/>
    <w:rsid w:val="0024596D"/>
    <w:rsid w:val="00245EFF"/>
    <w:rsid w:val="00246088"/>
    <w:rsid w:val="00247A96"/>
    <w:rsid w:val="002512CE"/>
    <w:rsid w:val="002562AE"/>
    <w:rsid w:val="002565DE"/>
    <w:rsid w:val="002648DA"/>
    <w:rsid w:val="002704AF"/>
    <w:rsid w:val="002713AE"/>
    <w:rsid w:val="00271D6F"/>
    <w:rsid w:val="00273205"/>
    <w:rsid w:val="0027363F"/>
    <w:rsid w:val="00273EA4"/>
    <w:rsid w:val="00274302"/>
    <w:rsid w:val="0027518A"/>
    <w:rsid w:val="00277649"/>
    <w:rsid w:val="00277DFF"/>
    <w:rsid w:val="0028489F"/>
    <w:rsid w:val="00284E7B"/>
    <w:rsid w:val="002856F4"/>
    <w:rsid w:val="00285C5A"/>
    <w:rsid w:val="002911D5"/>
    <w:rsid w:val="00291C50"/>
    <w:rsid w:val="00294A08"/>
    <w:rsid w:val="002958F1"/>
    <w:rsid w:val="00296214"/>
    <w:rsid w:val="00296682"/>
    <w:rsid w:val="002971C2"/>
    <w:rsid w:val="002A13B6"/>
    <w:rsid w:val="002A253D"/>
    <w:rsid w:val="002A254B"/>
    <w:rsid w:val="002A539B"/>
    <w:rsid w:val="002A6A4C"/>
    <w:rsid w:val="002B18D1"/>
    <w:rsid w:val="002B301A"/>
    <w:rsid w:val="002B7E0D"/>
    <w:rsid w:val="002C2868"/>
    <w:rsid w:val="002C38E3"/>
    <w:rsid w:val="002C6FF8"/>
    <w:rsid w:val="002C7296"/>
    <w:rsid w:val="002D1145"/>
    <w:rsid w:val="002D116E"/>
    <w:rsid w:val="002D6233"/>
    <w:rsid w:val="002D6534"/>
    <w:rsid w:val="002D7B69"/>
    <w:rsid w:val="002E0585"/>
    <w:rsid w:val="002E06F1"/>
    <w:rsid w:val="002E08F1"/>
    <w:rsid w:val="002E11C0"/>
    <w:rsid w:val="002E1394"/>
    <w:rsid w:val="002E3748"/>
    <w:rsid w:val="002E550C"/>
    <w:rsid w:val="002E5BF4"/>
    <w:rsid w:val="002E6E63"/>
    <w:rsid w:val="002F0796"/>
    <w:rsid w:val="002F1FBA"/>
    <w:rsid w:val="002F3213"/>
    <w:rsid w:val="002F4049"/>
    <w:rsid w:val="002F4086"/>
    <w:rsid w:val="002F4482"/>
    <w:rsid w:val="002F4CA3"/>
    <w:rsid w:val="003013F2"/>
    <w:rsid w:val="003021F5"/>
    <w:rsid w:val="00302251"/>
    <w:rsid w:val="00302F5A"/>
    <w:rsid w:val="003107AF"/>
    <w:rsid w:val="00310DC8"/>
    <w:rsid w:val="00310E7F"/>
    <w:rsid w:val="0031143D"/>
    <w:rsid w:val="00311F73"/>
    <w:rsid w:val="00313C29"/>
    <w:rsid w:val="003147C9"/>
    <w:rsid w:val="00315F49"/>
    <w:rsid w:val="00321A1F"/>
    <w:rsid w:val="003277F2"/>
    <w:rsid w:val="0033547A"/>
    <w:rsid w:val="0033607C"/>
    <w:rsid w:val="00337FFD"/>
    <w:rsid w:val="00341B85"/>
    <w:rsid w:val="00342158"/>
    <w:rsid w:val="00342A5A"/>
    <w:rsid w:val="00343FCF"/>
    <w:rsid w:val="003457C2"/>
    <w:rsid w:val="003467EF"/>
    <w:rsid w:val="00346B9C"/>
    <w:rsid w:val="00350A79"/>
    <w:rsid w:val="0035147D"/>
    <w:rsid w:val="00352AC0"/>
    <w:rsid w:val="00355191"/>
    <w:rsid w:val="00360DFD"/>
    <w:rsid w:val="00361A60"/>
    <w:rsid w:val="00361F9C"/>
    <w:rsid w:val="003660F6"/>
    <w:rsid w:val="0036680D"/>
    <w:rsid w:val="00370431"/>
    <w:rsid w:val="00370794"/>
    <w:rsid w:val="00370C40"/>
    <w:rsid w:val="00372660"/>
    <w:rsid w:val="00373070"/>
    <w:rsid w:val="003801F3"/>
    <w:rsid w:val="003812D3"/>
    <w:rsid w:val="00382AD2"/>
    <w:rsid w:val="00387A4A"/>
    <w:rsid w:val="003923D5"/>
    <w:rsid w:val="003A2A63"/>
    <w:rsid w:val="003B04F0"/>
    <w:rsid w:val="003B2744"/>
    <w:rsid w:val="003B2DD4"/>
    <w:rsid w:val="003B37D6"/>
    <w:rsid w:val="003B3964"/>
    <w:rsid w:val="003B3D3D"/>
    <w:rsid w:val="003B5C6D"/>
    <w:rsid w:val="003B670B"/>
    <w:rsid w:val="003B6BC5"/>
    <w:rsid w:val="003B6C9F"/>
    <w:rsid w:val="003C096C"/>
    <w:rsid w:val="003C3CE4"/>
    <w:rsid w:val="003C5786"/>
    <w:rsid w:val="003C6C8D"/>
    <w:rsid w:val="003C73D1"/>
    <w:rsid w:val="003D27C2"/>
    <w:rsid w:val="003D32FE"/>
    <w:rsid w:val="003D5733"/>
    <w:rsid w:val="003D7146"/>
    <w:rsid w:val="003D7AC0"/>
    <w:rsid w:val="003E133C"/>
    <w:rsid w:val="003E1F6C"/>
    <w:rsid w:val="003E2424"/>
    <w:rsid w:val="003E2F49"/>
    <w:rsid w:val="003E41FC"/>
    <w:rsid w:val="003E62A0"/>
    <w:rsid w:val="003E6D68"/>
    <w:rsid w:val="003F3608"/>
    <w:rsid w:val="003F594E"/>
    <w:rsid w:val="003F7044"/>
    <w:rsid w:val="0040172B"/>
    <w:rsid w:val="004022BF"/>
    <w:rsid w:val="00402E1D"/>
    <w:rsid w:val="004039E2"/>
    <w:rsid w:val="00405C17"/>
    <w:rsid w:val="00410853"/>
    <w:rsid w:val="004134C5"/>
    <w:rsid w:val="00413F3D"/>
    <w:rsid w:val="0041701E"/>
    <w:rsid w:val="004206E3"/>
    <w:rsid w:val="004207EE"/>
    <w:rsid w:val="00421902"/>
    <w:rsid w:val="004250DD"/>
    <w:rsid w:val="0042551F"/>
    <w:rsid w:val="004257FB"/>
    <w:rsid w:val="004264B5"/>
    <w:rsid w:val="004274D4"/>
    <w:rsid w:val="004306D4"/>
    <w:rsid w:val="00430F2A"/>
    <w:rsid w:val="00431307"/>
    <w:rsid w:val="00433657"/>
    <w:rsid w:val="00434437"/>
    <w:rsid w:val="004346C1"/>
    <w:rsid w:val="00440E51"/>
    <w:rsid w:val="0044188C"/>
    <w:rsid w:val="00441D97"/>
    <w:rsid w:val="00443EFE"/>
    <w:rsid w:val="00444038"/>
    <w:rsid w:val="00444299"/>
    <w:rsid w:val="004458B7"/>
    <w:rsid w:val="00445FA4"/>
    <w:rsid w:val="004467CC"/>
    <w:rsid w:val="00450D81"/>
    <w:rsid w:val="00452A4D"/>
    <w:rsid w:val="00460B7B"/>
    <w:rsid w:val="00461EBD"/>
    <w:rsid w:val="00462C17"/>
    <w:rsid w:val="0046340D"/>
    <w:rsid w:val="00466D2C"/>
    <w:rsid w:val="00473441"/>
    <w:rsid w:val="00473D1D"/>
    <w:rsid w:val="00475E4A"/>
    <w:rsid w:val="004769C7"/>
    <w:rsid w:val="00476AE8"/>
    <w:rsid w:val="00476CD2"/>
    <w:rsid w:val="00480299"/>
    <w:rsid w:val="00480B27"/>
    <w:rsid w:val="004811DD"/>
    <w:rsid w:val="00483007"/>
    <w:rsid w:val="0048488D"/>
    <w:rsid w:val="00484C8C"/>
    <w:rsid w:val="00485C39"/>
    <w:rsid w:val="00487AE8"/>
    <w:rsid w:val="00487DFA"/>
    <w:rsid w:val="00494AAB"/>
    <w:rsid w:val="00494B42"/>
    <w:rsid w:val="00497B1C"/>
    <w:rsid w:val="004A0984"/>
    <w:rsid w:val="004A13B4"/>
    <w:rsid w:val="004A23FC"/>
    <w:rsid w:val="004A245B"/>
    <w:rsid w:val="004A42ED"/>
    <w:rsid w:val="004A5EA6"/>
    <w:rsid w:val="004A6975"/>
    <w:rsid w:val="004A6E1F"/>
    <w:rsid w:val="004A76E8"/>
    <w:rsid w:val="004A771B"/>
    <w:rsid w:val="004B058C"/>
    <w:rsid w:val="004B1471"/>
    <w:rsid w:val="004B635D"/>
    <w:rsid w:val="004B6D97"/>
    <w:rsid w:val="004B7365"/>
    <w:rsid w:val="004C160C"/>
    <w:rsid w:val="004C1AFF"/>
    <w:rsid w:val="004C297E"/>
    <w:rsid w:val="004C2E8B"/>
    <w:rsid w:val="004C43E9"/>
    <w:rsid w:val="004C5EFD"/>
    <w:rsid w:val="004C5F6C"/>
    <w:rsid w:val="004C7A4A"/>
    <w:rsid w:val="004C7F31"/>
    <w:rsid w:val="004D1D1E"/>
    <w:rsid w:val="004D2DEE"/>
    <w:rsid w:val="004D301C"/>
    <w:rsid w:val="004D383D"/>
    <w:rsid w:val="004D6F45"/>
    <w:rsid w:val="004D726B"/>
    <w:rsid w:val="004E0621"/>
    <w:rsid w:val="004E190B"/>
    <w:rsid w:val="004E2325"/>
    <w:rsid w:val="004E3906"/>
    <w:rsid w:val="004E664D"/>
    <w:rsid w:val="004E66D3"/>
    <w:rsid w:val="004E74FF"/>
    <w:rsid w:val="004E7EB2"/>
    <w:rsid w:val="004F074A"/>
    <w:rsid w:val="004F184B"/>
    <w:rsid w:val="004F23A5"/>
    <w:rsid w:val="004F244A"/>
    <w:rsid w:val="004F51E6"/>
    <w:rsid w:val="0050149D"/>
    <w:rsid w:val="00501C0F"/>
    <w:rsid w:val="005055F6"/>
    <w:rsid w:val="00511188"/>
    <w:rsid w:val="0051401C"/>
    <w:rsid w:val="00517F3C"/>
    <w:rsid w:val="005209C8"/>
    <w:rsid w:val="00521E66"/>
    <w:rsid w:val="00523380"/>
    <w:rsid w:val="00524730"/>
    <w:rsid w:val="005248D0"/>
    <w:rsid w:val="00527285"/>
    <w:rsid w:val="005300AF"/>
    <w:rsid w:val="00530124"/>
    <w:rsid w:val="00530408"/>
    <w:rsid w:val="005320F4"/>
    <w:rsid w:val="00532FB2"/>
    <w:rsid w:val="00535A18"/>
    <w:rsid w:val="00536268"/>
    <w:rsid w:val="0053739F"/>
    <w:rsid w:val="00541107"/>
    <w:rsid w:val="00542417"/>
    <w:rsid w:val="00543DA4"/>
    <w:rsid w:val="00544E6F"/>
    <w:rsid w:val="00547B84"/>
    <w:rsid w:val="00550C9D"/>
    <w:rsid w:val="00561AD5"/>
    <w:rsid w:val="005628AA"/>
    <w:rsid w:val="00562F23"/>
    <w:rsid w:val="0056315A"/>
    <w:rsid w:val="005647D2"/>
    <w:rsid w:val="00567815"/>
    <w:rsid w:val="00570A6F"/>
    <w:rsid w:val="00570E65"/>
    <w:rsid w:val="00571327"/>
    <w:rsid w:val="00573AB1"/>
    <w:rsid w:val="005750DD"/>
    <w:rsid w:val="00575230"/>
    <w:rsid w:val="00575BDF"/>
    <w:rsid w:val="00577A05"/>
    <w:rsid w:val="00580F1E"/>
    <w:rsid w:val="00590F7D"/>
    <w:rsid w:val="00594E0F"/>
    <w:rsid w:val="00594FE0"/>
    <w:rsid w:val="0059682A"/>
    <w:rsid w:val="005A01EC"/>
    <w:rsid w:val="005A03A9"/>
    <w:rsid w:val="005A061D"/>
    <w:rsid w:val="005A1A9E"/>
    <w:rsid w:val="005A27E9"/>
    <w:rsid w:val="005A4BA7"/>
    <w:rsid w:val="005A69E1"/>
    <w:rsid w:val="005A69FF"/>
    <w:rsid w:val="005A6D0F"/>
    <w:rsid w:val="005A715A"/>
    <w:rsid w:val="005B05A1"/>
    <w:rsid w:val="005B0D8F"/>
    <w:rsid w:val="005B1B14"/>
    <w:rsid w:val="005B4694"/>
    <w:rsid w:val="005B7D6D"/>
    <w:rsid w:val="005C02DA"/>
    <w:rsid w:val="005C0446"/>
    <w:rsid w:val="005C0D0E"/>
    <w:rsid w:val="005C1289"/>
    <w:rsid w:val="005C1FD3"/>
    <w:rsid w:val="005C2302"/>
    <w:rsid w:val="005C3C6A"/>
    <w:rsid w:val="005C4B21"/>
    <w:rsid w:val="005C55CD"/>
    <w:rsid w:val="005C5F43"/>
    <w:rsid w:val="005C6DFA"/>
    <w:rsid w:val="005C7038"/>
    <w:rsid w:val="005D10B1"/>
    <w:rsid w:val="005D2490"/>
    <w:rsid w:val="005D25D2"/>
    <w:rsid w:val="005D27C3"/>
    <w:rsid w:val="005D3EA4"/>
    <w:rsid w:val="005D4695"/>
    <w:rsid w:val="005D4A7C"/>
    <w:rsid w:val="005D5B3C"/>
    <w:rsid w:val="005D718D"/>
    <w:rsid w:val="005D7466"/>
    <w:rsid w:val="005E2818"/>
    <w:rsid w:val="005E2CC5"/>
    <w:rsid w:val="005E325F"/>
    <w:rsid w:val="005E3B61"/>
    <w:rsid w:val="005E55C0"/>
    <w:rsid w:val="005E57CC"/>
    <w:rsid w:val="005E7878"/>
    <w:rsid w:val="005F0CD1"/>
    <w:rsid w:val="005F34B8"/>
    <w:rsid w:val="005F35ED"/>
    <w:rsid w:val="005F3AC1"/>
    <w:rsid w:val="005F408C"/>
    <w:rsid w:val="005F40C9"/>
    <w:rsid w:val="005F5172"/>
    <w:rsid w:val="005F6650"/>
    <w:rsid w:val="005F7597"/>
    <w:rsid w:val="00600721"/>
    <w:rsid w:val="00600BBC"/>
    <w:rsid w:val="00601889"/>
    <w:rsid w:val="00603B20"/>
    <w:rsid w:val="00603ED2"/>
    <w:rsid w:val="00605BE0"/>
    <w:rsid w:val="006068D0"/>
    <w:rsid w:val="00610C52"/>
    <w:rsid w:val="00613EE6"/>
    <w:rsid w:val="006140C5"/>
    <w:rsid w:val="006169F9"/>
    <w:rsid w:val="006177D6"/>
    <w:rsid w:val="00617CAF"/>
    <w:rsid w:val="00621197"/>
    <w:rsid w:val="00623D30"/>
    <w:rsid w:val="00624C62"/>
    <w:rsid w:val="00625832"/>
    <w:rsid w:val="0062603B"/>
    <w:rsid w:val="00626893"/>
    <w:rsid w:val="00632606"/>
    <w:rsid w:val="006346C4"/>
    <w:rsid w:val="0063688C"/>
    <w:rsid w:val="0063764E"/>
    <w:rsid w:val="00637DF4"/>
    <w:rsid w:val="0064337B"/>
    <w:rsid w:val="00643E1B"/>
    <w:rsid w:val="00644318"/>
    <w:rsid w:val="00645DA4"/>
    <w:rsid w:val="006470ED"/>
    <w:rsid w:val="00650B42"/>
    <w:rsid w:val="0065243B"/>
    <w:rsid w:val="006541FC"/>
    <w:rsid w:val="00654DC6"/>
    <w:rsid w:val="006556FD"/>
    <w:rsid w:val="00655CC9"/>
    <w:rsid w:val="00657894"/>
    <w:rsid w:val="00660B63"/>
    <w:rsid w:val="00660FB0"/>
    <w:rsid w:val="00664E8E"/>
    <w:rsid w:val="00667D1A"/>
    <w:rsid w:val="00671CA1"/>
    <w:rsid w:val="00672F13"/>
    <w:rsid w:val="00677254"/>
    <w:rsid w:val="00677739"/>
    <w:rsid w:val="00680267"/>
    <w:rsid w:val="006824D4"/>
    <w:rsid w:val="00682796"/>
    <w:rsid w:val="006851E2"/>
    <w:rsid w:val="00691397"/>
    <w:rsid w:val="006921ED"/>
    <w:rsid w:val="006929AA"/>
    <w:rsid w:val="0069426D"/>
    <w:rsid w:val="00697073"/>
    <w:rsid w:val="006970AE"/>
    <w:rsid w:val="00697B4D"/>
    <w:rsid w:val="006A01E6"/>
    <w:rsid w:val="006A11A3"/>
    <w:rsid w:val="006A25C1"/>
    <w:rsid w:val="006A6B14"/>
    <w:rsid w:val="006A7B92"/>
    <w:rsid w:val="006A7BDE"/>
    <w:rsid w:val="006B03C2"/>
    <w:rsid w:val="006B3170"/>
    <w:rsid w:val="006B5481"/>
    <w:rsid w:val="006B6564"/>
    <w:rsid w:val="006C15C3"/>
    <w:rsid w:val="006C5FEB"/>
    <w:rsid w:val="006C7108"/>
    <w:rsid w:val="006D0030"/>
    <w:rsid w:val="006D03BE"/>
    <w:rsid w:val="006D0607"/>
    <w:rsid w:val="006D1174"/>
    <w:rsid w:val="006D2DCB"/>
    <w:rsid w:val="006E0229"/>
    <w:rsid w:val="006E1ADF"/>
    <w:rsid w:val="006E24D5"/>
    <w:rsid w:val="006E5D13"/>
    <w:rsid w:val="006E6983"/>
    <w:rsid w:val="006E7D4C"/>
    <w:rsid w:val="006F4552"/>
    <w:rsid w:val="006F50F7"/>
    <w:rsid w:val="00700DF0"/>
    <w:rsid w:val="00702B59"/>
    <w:rsid w:val="00704DD8"/>
    <w:rsid w:val="00705CF6"/>
    <w:rsid w:val="007121D7"/>
    <w:rsid w:val="007142BD"/>
    <w:rsid w:val="00716B83"/>
    <w:rsid w:val="00717D99"/>
    <w:rsid w:val="00720767"/>
    <w:rsid w:val="007218A4"/>
    <w:rsid w:val="007233CE"/>
    <w:rsid w:val="0072360C"/>
    <w:rsid w:val="007241B2"/>
    <w:rsid w:val="00724274"/>
    <w:rsid w:val="0072714B"/>
    <w:rsid w:val="00727EBE"/>
    <w:rsid w:val="0073170B"/>
    <w:rsid w:val="00731A7C"/>
    <w:rsid w:val="00734060"/>
    <w:rsid w:val="00734B44"/>
    <w:rsid w:val="00735E68"/>
    <w:rsid w:val="00737E48"/>
    <w:rsid w:val="007417FA"/>
    <w:rsid w:val="00753116"/>
    <w:rsid w:val="007547A9"/>
    <w:rsid w:val="00756FDC"/>
    <w:rsid w:val="00760016"/>
    <w:rsid w:val="007630DE"/>
    <w:rsid w:val="00763591"/>
    <w:rsid w:val="00764BF1"/>
    <w:rsid w:val="007660F8"/>
    <w:rsid w:val="00770C56"/>
    <w:rsid w:val="00771B27"/>
    <w:rsid w:val="00771ECE"/>
    <w:rsid w:val="00773A90"/>
    <w:rsid w:val="00773BB8"/>
    <w:rsid w:val="00776C55"/>
    <w:rsid w:val="00776E07"/>
    <w:rsid w:val="00777FD5"/>
    <w:rsid w:val="00780176"/>
    <w:rsid w:val="00783BF3"/>
    <w:rsid w:val="00785735"/>
    <w:rsid w:val="00786F3F"/>
    <w:rsid w:val="00786F6F"/>
    <w:rsid w:val="00787294"/>
    <w:rsid w:val="00787F4B"/>
    <w:rsid w:val="00790B7D"/>
    <w:rsid w:val="00794698"/>
    <w:rsid w:val="00794C73"/>
    <w:rsid w:val="007959CA"/>
    <w:rsid w:val="007A40DA"/>
    <w:rsid w:val="007A4EF3"/>
    <w:rsid w:val="007A6414"/>
    <w:rsid w:val="007A683A"/>
    <w:rsid w:val="007B1914"/>
    <w:rsid w:val="007B518F"/>
    <w:rsid w:val="007B54D8"/>
    <w:rsid w:val="007B58D1"/>
    <w:rsid w:val="007B7018"/>
    <w:rsid w:val="007B7C16"/>
    <w:rsid w:val="007C063E"/>
    <w:rsid w:val="007C0F5B"/>
    <w:rsid w:val="007C16D7"/>
    <w:rsid w:val="007C2279"/>
    <w:rsid w:val="007C3936"/>
    <w:rsid w:val="007C6579"/>
    <w:rsid w:val="007D31F8"/>
    <w:rsid w:val="007D33FA"/>
    <w:rsid w:val="007D3C14"/>
    <w:rsid w:val="007D41C5"/>
    <w:rsid w:val="007D56CA"/>
    <w:rsid w:val="007D7D76"/>
    <w:rsid w:val="007E0287"/>
    <w:rsid w:val="007E31AA"/>
    <w:rsid w:val="007E39A7"/>
    <w:rsid w:val="007E6D0C"/>
    <w:rsid w:val="007E7AC9"/>
    <w:rsid w:val="007E7C97"/>
    <w:rsid w:val="007F29D5"/>
    <w:rsid w:val="007F4F41"/>
    <w:rsid w:val="007F5D66"/>
    <w:rsid w:val="007F6567"/>
    <w:rsid w:val="007F70EB"/>
    <w:rsid w:val="007F73ED"/>
    <w:rsid w:val="007F789D"/>
    <w:rsid w:val="00801C7B"/>
    <w:rsid w:val="0080275E"/>
    <w:rsid w:val="008028EC"/>
    <w:rsid w:val="00802E2F"/>
    <w:rsid w:val="0080433E"/>
    <w:rsid w:val="00804BD2"/>
    <w:rsid w:val="00810B9A"/>
    <w:rsid w:val="008127EB"/>
    <w:rsid w:val="0082154E"/>
    <w:rsid w:val="00821593"/>
    <w:rsid w:val="00823FB0"/>
    <w:rsid w:val="0082542C"/>
    <w:rsid w:val="0082584D"/>
    <w:rsid w:val="00825DFB"/>
    <w:rsid w:val="00826475"/>
    <w:rsid w:val="00826AC4"/>
    <w:rsid w:val="00826F4A"/>
    <w:rsid w:val="008334ED"/>
    <w:rsid w:val="00833C1F"/>
    <w:rsid w:val="00834953"/>
    <w:rsid w:val="0083777C"/>
    <w:rsid w:val="008448D4"/>
    <w:rsid w:val="008474DE"/>
    <w:rsid w:val="00847987"/>
    <w:rsid w:val="00850775"/>
    <w:rsid w:val="008529E2"/>
    <w:rsid w:val="0085691A"/>
    <w:rsid w:val="00857C5B"/>
    <w:rsid w:val="0086025A"/>
    <w:rsid w:val="00861352"/>
    <w:rsid w:val="00862277"/>
    <w:rsid w:val="008636AC"/>
    <w:rsid w:val="0086456F"/>
    <w:rsid w:val="00865CD7"/>
    <w:rsid w:val="008667E1"/>
    <w:rsid w:val="00870510"/>
    <w:rsid w:val="00871B2D"/>
    <w:rsid w:val="00874148"/>
    <w:rsid w:val="008741AD"/>
    <w:rsid w:val="00876723"/>
    <w:rsid w:val="00877236"/>
    <w:rsid w:val="0088106D"/>
    <w:rsid w:val="00882EA5"/>
    <w:rsid w:val="00883D77"/>
    <w:rsid w:val="00884238"/>
    <w:rsid w:val="0088477F"/>
    <w:rsid w:val="0088544C"/>
    <w:rsid w:val="00891BB0"/>
    <w:rsid w:val="008926C2"/>
    <w:rsid w:val="00892DC8"/>
    <w:rsid w:val="008936A7"/>
    <w:rsid w:val="0089377F"/>
    <w:rsid w:val="00893AA4"/>
    <w:rsid w:val="008941A8"/>
    <w:rsid w:val="0089798A"/>
    <w:rsid w:val="008A324E"/>
    <w:rsid w:val="008A38FC"/>
    <w:rsid w:val="008A44DE"/>
    <w:rsid w:val="008A76BD"/>
    <w:rsid w:val="008B51F5"/>
    <w:rsid w:val="008B5B22"/>
    <w:rsid w:val="008B5D2C"/>
    <w:rsid w:val="008B6169"/>
    <w:rsid w:val="008C1432"/>
    <w:rsid w:val="008C18AC"/>
    <w:rsid w:val="008C2A1D"/>
    <w:rsid w:val="008C436A"/>
    <w:rsid w:val="008C5D25"/>
    <w:rsid w:val="008C60BE"/>
    <w:rsid w:val="008C65A4"/>
    <w:rsid w:val="008C7429"/>
    <w:rsid w:val="008D097A"/>
    <w:rsid w:val="008D0D4E"/>
    <w:rsid w:val="008D2711"/>
    <w:rsid w:val="008D2C0E"/>
    <w:rsid w:val="008D41EF"/>
    <w:rsid w:val="008D4677"/>
    <w:rsid w:val="008D4FC6"/>
    <w:rsid w:val="008E033B"/>
    <w:rsid w:val="008E1FC7"/>
    <w:rsid w:val="008E2440"/>
    <w:rsid w:val="008E3A55"/>
    <w:rsid w:val="008E5EE6"/>
    <w:rsid w:val="008E6014"/>
    <w:rsid w:val="008E7BED"/>
    <w:rsid w:val="008F2A3F"/>
    <w:rsid w:val="008F3060"/>
    <w:rsid w:val="0090412D"/>
    <w:rsid w:val="0090446A"/>
    <w:rsid w:val="009049AC"/>
    <w:rsid w:val="009051F2"/>
    <w:rsid w:val="00906890"/>
    <w:rsid w:val="00906F19"/>
    <w:rsid w:val="009071A8"/>
    <w:rsid w:val="00907F94"/>
    <w:rsid w:val="009121B5"/>
    <w:rsid w:val="009124A1"/>
    <w:rsid w:val="009140A5"/>
    <w:rsid w:val="009148DC"/>
    <w:rsid w:val="00914AA2"/>
    <w:rsid w:val="009200DB"/>
    <w:rsid w:val="009202AF"/>
    <w:rsid w:val="00924886"/>
    <w:rsid w:val="00924AC1"/>
    <w:rsid w:val="00925456"/>
    <w:rsid w:val="00930929"/>
    <w:rsid w:val="00933A6D"/>
    <w:rsid w:val="009348FC"/>
    <w:rsid w:val="00934DE1"/>
    <w:rsid w:val="00936539"/>
    <w:rsid w:val="00936552"/>
    <w:rsid w:val="00936562"/>
    <w:rsid w:val="0093721F"/>
    <w:rsid w:val="00940A2A"/>
    <w:rsid w:val="0094230B"/>
    <w:rsid w:val="00942345"/>
    <w:rsid w:val="009446F7"/>
    <w:rsid w:val="0094544B"/>
    <w:rsid w:val="00946642"/>
    <w:rsid w:val="0095031A"/>
    <w:rsid w:val="00950AE1"/>
    <w:rsid w:val="0095208D"/>
    <w:rsid w:val="00954740"/>
    <w:rsid w:val="00954888"/>
    <w:rsid w:val="00954E2C"/>
    <w:rsid w:val="00961168"/>
    <w:rsid w:val="009625F9"/>
    <w:rsid w:val="00963204"/>
    <w:rsid w:val="00963C5E"/>
    <w:rsid w:val="00965108"/>
    <w:rsid w:val="009706C5"/>
    <w:rsid w:val="00972C09"/>
    <w:rsid w:val="00974939"/>
    <w:rsid w:val="00980435"/>
    <w:rsid w:val="0098174F"/>
    <w:rsid w:val="009820EA"/>
    <w:rsid w:val="00983528"/>
    <w:rsid w:val="0098363D"/>
    <w:rsid w:val="0098364F"/>
    <w:rsid w:val="00983E69"/>
    <w:rsid w:val="009861C3"/>
    <w:rsid w:val="009924F2"/>
    <w:rsid w:val="00992706"/>
    <w:rsid w:val="00994500"/>
    <w:rsid w:val="00994866"/>
    <w:rsid w:val="0099599E"/>
    <w:rsid w:val="00996244"/>
    <w:rsid w:val="00996261"/>
    <w:rsid w:val="009A394D"/>
    <w:rsid w:val="009A3E4D"/>
    <w:rsid w:val="009A4194"/>
    <w:rsid w:val="009A4C29"/>
    <w:rsid w:val="009B1AEF"/>
    <w:rsid w:val="009B1F22"/>
    <w:rsid w:val="009B60F2"/>
    <w:rsid w:val="009B6FF4"/>
    <w:rsid w:val="009B7102"/>
    <w:rsid w:val="009C01BC"/>
    <w:rsid w:val="009C2BE7"/>
    <w:rsid w:val="009C4F63"/>
    <w:rsid w:val="009C6E62"/>
    <w:rsid w:val="009C7A07"/>
    <w:rsid w:val="009D0562"/>
    <w:rsid w:val="009D0A4D"/>
    <w:rsid w:val="009D19A5"/>
    <w:rsid w:val="009D1B8F"/>
    <w:rsid w:val="009D32B6"/>
    <w:rsid w:val="009D3821"/>
    <w:rsid w:val="009D3C90"/>
    <w:rsid w:val="009D459E"/>
    <w:rsid w:val="009D5BEC"/>
    <w:rsid w:val="009D65D6"/>
    <w:rsid w:val="009D7F03"/>
    <w:rsid w:val="009E07FE"/>
    <w:rsid w:val="009E245D"/>
    <w:rsid w:val="009E397D"/>
    <w:rsid w:val="009E50DB"/>
    <w:rsid w:val="009E5274"/>
    <w:rsid w:val="009E61F6"/>
    <w:rsid w:val="009F199F"/>
    <w:rsid w:val="009F292C"/>
    <w:rsid w:val="009F2F23"/>
    <w:rsid w:val="009F32BA"/>
    <w:rsid w:val="009F4FAB"/>
    <w:rsid w:val="009F5D36"/>
    <w:rsid w:val="009F60DC"/>
    <w:rsid w:val="009F647B"/>
    <w:rsid w:val="00A03261"/>
    <w:rsid w:val="00A10951"/>
    <w:rsid w:val="00A10CBB"/>
    <w:rsid w:val="00A15200"/>
    <w:rsid w:val="00A15EC1"/>
    <w:rsid w:val="00A17250"/>
    <w:rsid w:val="00A17451"/>
    <w:rsid w:val="00A17DC5"/>
    <w:rsid w:val="00A201F6"/>
    <w:rsid w:val="00A203CF"/>
    <w:rsid w:val="00A20D59"/>
    <w:rsid w:val="00A214B1"/>
    <w:rsid w:val="00A23480"/>
    <w:rsid w:val="00A252CC"/>
    <w:rsid w:val="00A25B02"/>
    <w:rsid w:val="00A27060"/>
    <w:rsid w:val="00A30171"/>
    <w:rsid w:val="00A34A48"/>
    <w:rsid w:val="00A4071E"/>
    <w:rsid w:val="00A4234E"/>
    <w:rsid w:val="00A42EBA"/>
    <w:rsid w:val="00A4782B"/>
    <w:rsid w:val="00A5025E"/>
    <w:rsid w:val="00A50474"/>
    <w:rsid w:val="00A54735"/>
    <w:rsid w:val="00A5590F"/>
    <w:rsid w:val="00A57352"/>
    <w:rsid w:val="00A57868"/>
    <w:rsid w:val="00A5790F"/>
    <w:rsid w:val="00A57B3E"/>
    <w:rsid w:val="00A61D65"/>
    <w:rsid w:val="00A6364E"/>
    <w:rsid w:val="00A66F01"/>
    <w:rsid w:val="00A67475"/>
    <w:rsid w:val="00A67F57"/>
    <w:rsid w:val="00A71418"/>
    <w:rsid w:val="00A73E9C"/>
    <w:rsid w:val="00A74DAB"/>
    <w:rsid w:val="00A75CAE"/>
    <w:rsid w:val="00A75F4A"/>
    <w:rsid w:val="00A774AD"/>
    <w:rsid w:val="00A77AC5"/>
    <w:rsid w:val="00A80FFE"/>
    <w:rsid w:val="00A81ACF"/>
    <w:rsid w:val="00A81C7C"/>
    <w:rsid w:val="00A837A8"/>
    <w:rsid w:val="00A83F04"/>
    <w:rsid w:val="00A85EC0"/>
    <w:rsid w:val="00A901A9"/>
    <w:rsid w:val="00A915AE"/>
    <w:rsid w:val="00A9206E"/>
    <w:rsid w:val="00A92446"/>
    <w:rsid w:val="00A93B5B"/>
    <w:rsid w:val="00A94835"/>
    <w:rsid w:val="00A9647A"/>
    <w:rsid w:val="00A97D47"/>
    <w:rsid w:val="00AA1460"/>
    <w:rsid w:val="00AA1C5F"/>
    <w:rsid w:val="00AA267E"/>
    <w:rsid w:val="00AA31E2"/>
    <w:rsid w:val="00AA76C9"/>
    <w:rsid w:val="00AB3FE1"/>
    <w:rsid w:val="00AB601B"/>
    <w:rsid w:val="00AB60B7"/>
    <w:rsid w:val="00AB64F0"/>
    <w:rsid w:val="00AB74A3"/>
    <w:rsid w:val="00AC0827"/>
    <w:rsid w:val="00AC0DB9"/>
    <w:rsid w:val="00AC35FF"/>
    <w:rsid w:val="00AC5040"/>
    <w:rsid w:val="00AC535E"/>
    <w:rsid w:val="00AC55E2"/>
    <w:rsid w:val="00AC5D5F"/>
    <w:rsid w:val="00AC66FA"/>
    <w:rsid w:val="00AC70A9"/>
    <w:rsid w:val="00AC7E41"/>
    <w:rsid w:val="00AD34AB"/>
    <w:rsid w:val="00AD38DC"/>
    <w:rsid w:val="00AD51D7"/>
    <w:rsid w:val="00AD5AB4"/>
    <w:rsid w:val="00AE26E8"/>
    <w:rsid w:val="00AE3566"/>
    <w:rsid w:val="00AE3F4B"/>
    <w:rsid w:val="00AE76F1"/>
    <w:rsid w:val="00AE7746"/>
    <w:rsid w:val="00AE7812"/>
    <w:rsid w:val="00AF0201"/>
    <w:rsid w:val="00AF1639"/>
    <w:rsid w:val="00AF590E"/>
    <w:rsid w:val="00AF64D3"/>
    <w:rsid w:val="00AF6A4B"/>
    <w:rsid w:val="00AF6DD6"/>
    <w:rsid w:val="00B01139"/>
    <w:rsid w:val="00B01159"/>
    <w:rsid w:val="00B02DD9"/>
    <w:rsid w:val="00B0372B"/>
    <w:rsid w:val="00B03736"/>
    <w:rsid w:val="00B03829"/>
    <w:rsid w:val="00B04E49"/>
    <w:rsid w:val="00B07DB3"/>
    <w:rsid w:val="00B10B2A"/>
    <w:rsid w:val="00B125BD"/>
    <w:rsid w:val="00B14958"/>
    <w:rsid w:val="00B16880"/>
    <w:rsid w:val="00B1719C"/>
    <w:rsid w:val="00B17D21"/>
    <w:rsid w:val="00B22E7B"/>
    <w:rsid w:val="00B23D24"/>
    <w:rsid w:val="00B240D0"/>
    <w:rsid w:val="00B24ADA"/>
    <w:rsid w:val="00B24DBA"/>
    <w:rsid w:val="00B2601F"/>
    <w:rsid w:val="00B3463A"/>
    <w:rsid w:val="00B35308"/>
    <w:rsid w:val="00B35409"/>
    <w:rsid w:val="00B3595C"/>
    <w:rsid w:val="00B363B0"/>
    <w:rsid w:val="00B422B3"/>
    <w:rsid w:val="00B427F0"/>
    <w:rsid w:val="00B42DB7"/>
    <w:rsid w:val="00B476D2"/>
    <w:rsid w:val="00B47DCB"/>
    <w:rsid w:val="00B503D9"/>
    <w:rsid w:val="00B51E75"/>
    <w:rsid w:val="00B542B6"/>
    <w:rsid w:val="00B56A5A"/>
    <w:rsid w:val="00B60890"/>
    <w:rsid w:val="00B61CD9"/>
    <w:rsid w:val="00B63AEB"/>
    <w:rsid w:val="00B645D5"/>
    <w:rsid w:val="00B65C26"/>
    <w:rsid w:val="00B6763E"/>
    <w:rsid w:val="00B71599"/>
    <w:rsid w:val="00B724C9"/>
    <w:rsid w:val="00B736DB"/>
    <w:rsid w:val="00B74769"/>
    <w:rsid w:val="00B77FF5"/>
    <w:rsid w:val="00B813DC"/>
    <w:rsid w:val="00B8212B"/>
    <w:rsid w:val="00B84ECC"/>
    <w:rsid w:val="00B85097"/>
    <w:rsid w:val="00B852D0"/>
    <w:rsid w:val="00B87210"/>
    <w:rsid w:val="00B92E7A"/>
    <w:rsid w:val="00B93A28"/>
    <w:rsid w:val="00B93DD2"/>
    <w:rsid w:val="00B95761"/>
    <w:rsid w:val="00BA18F3"/>
    <w:rsid w:val="00BA27FB"/>
    <w:rsid w:val="00BA2B46"/>
    <w:rsid w:val="00BA5B46"/>
    <w:rsid w:val="00BA6687"/>
    <w:rsid w:val="00BB0833"/>
    <w:rsid w:val="00BB23F1"/>
    <w:rsid w:val="00BB2426"/>
    <w:rsid w:val="00BB35C3"/>
    <w:rsid w:val="00BB4531"/>
    <w:rsid w:val="00BB5EEF"/>
    <w:rsid w:val="00BC672A"/>
    <w:rsid w:val="00BC7F16"/>
    <w:rsid w:val="00BD0740"/>
    <w:rsid w:val="00BD12DD"/>
    <w:rsid w:val="00BD26E5"/>
    <w:rsid w:val="00BD3F0A"/>
    <w:rsid w:val="00BD4E9B"/>
    <w:rsid w:val="00BD6343"/>
    <w:rsid w:val="00BD7D8E"/>
    <w:rsid w:val="00BE1237"/>
    <w:rsid w:val="00BE2797"/>
    <w:rsid w:val="00BE4CD6"/>
    <w:rsid w:val="00BE6219"/>
    <w:rsid w:val="00BE7C08"/>
    <w:rsid w:val="00BF045C"/>
    <w:rsid w:val="00BF07AD"/>
    <w:rsid w:val="00BF0C95"/>
    <w:rsid w:val="00BF0EB1"/>
    <w:rsid w:val="00BF4042"/>
    <w:rsid w:val="00BF4C34"/>
    <w:rsid w:val="00C000E0"/>
    <w:rsid w:val="00C00ABC"/>
    <w:rsid w:val="00C00DC7"/>
    <w:rsid w:val="00C035FA"/>
    <w:rsid w:val="00C0726F"/>
    <w:rsid w:val="00C07D40"/>
    <w:rsid w:val="00C10C5A"/>
    <w:rsid w:val="00C12E47"/>
    <w:rsid w:val="00C1346E"/>
    <w:rsid w:val="00C15897"/>
    <w:rsid w:val="00C15FB4"/>
    <w:rsid w:val="00C21978"/>
    <w:rsid w:val="00C22C40"/>
    <w:rsid w:val="00C23030"/>
    <w:rsid w:val="00C2486A"/>
    <w:rsid w:val="00C26006"/>
    <w:rsid w:val="00C273F8"/>
    <w:rsid w:val="00C27547"/>
    <w:rsid w:val="00C3342C"/>
    <w:rsid w:val="00C3522F"/>
    <w:rsid w:val="00C41084"/>
    <w:rsid w:val="00C41C89"/>
    <w:rsid w:val="00C4386F"/>
    <w:rsid w:val="00C4553C"/>
    <w:rsid w:val="00C456DC"/>
    <w:rsid w:val="00C5129E"/>
    <w:rsid w:val="00C52AAC"/>
    <w:rsid w:val="00C54149"/>
    <w:rsid w:val="00C553D0"/>
    <w:rsid w:val="00C55EFC"/>
    <w:rsid w:val="00C605E8"/>
    <w:rsid w:val="00C6108C"/>
    <w:rsid w:val="00C631F7"/>
    <w:rsid w:val="00C640E9"/>
    <w:rsid w:val="00C65BEC"/>
    <w:rsid w:val="00C70D71"/>
    <w:rsid w:val="00C713D2"/>
    <w:rsid w:val="00C7210A"/>
    <w:rsid w:val="00C72BA4"/>
    <w:rsid w:val="00C72E0F"/>
    <w:rsid w:val="00C74BC8"/>
    <w:rsid w:val="00C76001"/>
    <w:rsid w:val="00C76CDA"/>
    <w:rsid w:val="00C771CC"/>
    <w:rsid w:val="00C77F9C"/>
    <w:rsid w:val="00C80865"/>
    <w:rsid w:val="00C80A73"/>
    <w:rsid w:val="00C80E28"/>
    <w:rsid w:val="00C82F2E"/>
    <w:rsid w:val="00C843ED"/>
    <w:rsid w:val="00C84D64"/>
    <w:rsid w:val="00C858C1"/>
    <w:rsid w:val="00C87D48"/>
    <w:rsid w:val="00C92B69"/>
    <w:rsid w:val="00C93ACB"/>
    <w:rsid w:val="00C941E1"/>
    <w:rsid w:val="00C949C5"/>
    <w:rsid w:val="00C94A76"/>
    <w:rsid w:val="00C94D16"/>
    <w:rsid w:val="00C96FAC"/>
    <w:rsid w:val="00C97A5E"/>
    <w:rsid w:val="00CA0E50"/>
    <w:rsid w:val="00CA25A0"/>
    <w:rsid w:val="00CA365D"/>
    <w:rsid w:val="00CA3BCC"/>
    <w:rsid w:val="00CA3D45"/>
    <w:rsid w:val="00CB0C75"/>
    <w:rsid w:val="00CB2843"/>
    <w:rsid w:val="00CB2B7E"/>
    <w:rsid w:val="00CB4BD1"/>
    <w:rsid w:val="00CB5F26"/>
    <w:rsid w:val="00CC033B"/>
    <w:rsid w:val="00CC2077"/>
    <w:rsid w:val="00CC2B12"/>
    <w:rsid w:val="00CC40E3"/>
    <w:rsid w:val="00CC411A"/>
    <w:rsid w:val="00CC4512"/>
    <w:rsid w:val="00CD4AE1"/>
    <w:rsid w:val="00CD56FB"/>
    <w:rsid w:val="00CD7029"/>
    <w:rsid w:val="00CE1AE3"/>
    <w:rsid w:val="00CE22CA"/>
    <w:rsid w:val="00CE432E"/>
    <w:rsid w:val="00CE4E81"/>
    <w:rsid w:val="00CE6110"/>
    <w:rsid w:val="00CE6A5E"/>
    <w:rsid w:val="00CE6D47"/>
    <w:rsid w:val="00CE750F"/>
    <w:rsid w:val="00CF13B0"/>
    <w:rsid w:val="00CF18AD"/>
    <w:rsid w:val="00CF322F"/>
    <w:rsid w:val="00CF4BFC"/>
    <w:rsid w:val="00CF5297"/>
    <w:rsid w:val="00CF5791"/>
    <w:rsid w:val="00CF6021"/>
    <w:rsid w:val="00CF7E21"/>
    <w:rsid w:val="00D0103C"/>
    <w:rsid w:val="00D01468"/>
    <w:rsid w:val="00D016D0"/>
    <w:rsid w:val="00D031A0"/>
    <w:rsid w:val="00D05114"/>
    <w:rsid w:val="00D103FB"/>
    <w:rsid w:val="00D115D5"/>
    <w:rsid w:val="00D122C8"/>
    <w:rsid w:val="00D12C63"/>
    <w:rsid w:val="00D14722"/>
    <w:rsid w:val="00D1495A"/>
    <w:rsid w:val="00D1506E"/>
    <w:rsid w:val="00D1557C"/>
    <w:rsid w:val="00D16FD2"/>
    <w:rsid w:val="00D171EF"/>
    <w:rsid w:val="00D176CC"/>
    <w:rsid w:val="00D20586"/>
    <w:rsid w:val="00D218A8"/>
    <w:rsid w:val="00D2539D"/>
    <w:rsid w:val="00D25B24"/>
    <w:rsid w:val="00D27EE5"/>
    <w:rsid w:val="00D316A8"/>
    <w:rsid w:val="00D34A00"/>
    <w:rsid w:val="00D367F3"/>
    <w:rsid w:val="00D4043E"/>
    <w:rsid w:val="00D425F3"/>
    <w:rsid w:val="00D43362"/>
    <w:rsid w:val="00D437AC"/>
    <w:rsid w:val="00D4453A"/>
    <w:rsid w:val="00D46E2C"/>
    <w:rsid w:val="00D516A5"/>
    <w:rsid w:val="00D5174D"/>
    <w:rsid w:val="00D517AB"/>
    <w:rsid w:val="00D52FAD"/>
    <w:rsid w:val="00D54AA7"/>
    <w:rsid w:val="00D575E9"/>
    <w:rsid w:val="00D6086B"/>
    <w:rsid w:val="00D64BB4"/>
    <w:rsid w:val="00D64ED1"/>
    <w:rsid w:val="00D650D3"/>
    <w:rsid w:val="00D66DF2"/>
    <w:rsid w:val="00D66F52"/>
    <w:rsid w:val="00D679D8"/>
    <w:rsid w:val="00D7139B"/>
    <w:rsid w:val="00D735F5"/>
    <w:rsid w:val="00D768DA"/>
    <w:rsid w:val="00D82C36"/>
    <w:rsid w:val="00D842EB"/>
    <w:rsid w:val="00D84509"/>
    <w:rsid w:val="00D86639"/>
    <w:rsid w:val="00D87259"/>
    <w:rsid w:val="00D90712"/>
    <w:rsid w:val="00D91342"/>
    <w:rsid w:val="00D93246"/>
    <w:rsid w:val="00D94C71"/>
    <w:rsid w:val="00D9665A"/>
    <w:rsid w:val="00D97440"/>
    <w:rsid w:val="00DA0D24"/>
    <w:rsid w:val="00DA3D76"/>
    <w:rsid w:val="00DA408B"/>
    <w:rsid w:val="00DA4A2B"/>
    <w:rsid w:val="00DA4EB7"/>
    <w:rsid w:val="00DA59A2"/>
    <w:rsid w:val="00DA5FC3"/>
    <w:rsid w:val="00DA702B"/>
    <w:rsid w:val="00DB4657"/>
    <w:rsid w:val="00DB6012"/>
    <w:rsid w:val="00DB6134"/>
    <w:rsid w:val="00DC1671"/>
    <w:rsid w:val="00DC187E"/>
    <w:rsid w:val="00DC2961"/>
    <w:rsid w:val="00DC4B79"/>
    <w:rsid w:val="00DD05F0"/>
    <w:rsid w:val="00DD0AE1"/>
    <w:rsid w:val="00DD14C0"/>
    <w:rsid w:val="00DD19FA"/>
    <w:rsid w:val="00DD1DDD"/>
    <w:rsid w:val="00DD4888"/>
    <w:rsid w:val="00DE19F6"/>
    <w:rsid w:val="00DE7F75"/>
    <w:rsid w:val="00DF1815"/>
    <w:rsid w:val="00DF1F30"/>
    <w:rsid w:val="00DF275F"/>
    <w:rsid w:val="00DF40A0"/>
    <w:rsid w:val="00DF5446"/>
    <w:rsid w:val="00DF70C4"/>
    <w:rsid w:val="00E00EC3"/>
    <w:rsid w:val="00E00F3A"/>
    <w:rsid w:val="00E015BF"/>
    <w:rsid w:val="00E017F6"/>
    <w:rsid w:val="00E02691"/>
    <w:rsid w:val="00E03470"/>
    <w:rsid w:val="00E04AC3"/>
    <w:rsid w:val="00E05EA7"/>
    <w:rsid w:val="00E0676A"/>
    <w:rsid w:val="00E06DFE"/>
    <w:rsid w:val="00E07251"/>
    <w:rsid w:val="00E07DA1"/>
    <w:rsid w:val="00E124B0"/>
    <w:rsid w:val="00E138ED"/>
    <w:rsid w:val="00E13F91"/>
    <w:rsid w:val="00E15F54"/>
    <w:rsid w:val="00E1708E"/>
    <w:rsid w:val="00E177E0"/>
    <w:rsid w:val="00E177E4"/>
    <w:rsid w:val="00E17DD7"/>
    <w:rsid w:val="00E20F85"/>
    <w:rsid w:val="00E23E2A"/>
    <w:rsid w:val="00E24058"/>
    <w:rsid w:val="00E25918"/>
    <w:rsid w:val="00E2625D"/>
    <w:rsid w:val="00E316A6"/>
    <w:rsid w:val="00E31A4D"/>
    <w:rsid w:val="00E3256C"/>
    <w:rsid w:val="00E32BEE"/>
    <w:rsid w:val="00E32DA1"/>
    <w:rsid w:val="00E33A3D"/>
    <w:rsid w:val="00E35414"/>
    <w:rsid w:val="00E35B49"/>
    <w:rsid w:val="00E3690E"/>
    <w:rsid w:val="00E36E25"/>
    <w:rsid w:val="00E37B80"/>
    <w:rsid w:val="00E37B94"/>
    <w:rsid w:val="00E40A5D"/>
    <w:rsid w:val="00E40F46"/>
    <w:rsid w:val="00E41F20"/>
    <w:rsid w:val="00E432FD"/>
    <w:rsid w:val="00E4481F"/>
    <w:rsid w:val="00E4537C"/>
    <w:rsid w:val="00E45929"/>
    <w:rsid w:val="00E46D6A"/>
    <w:rsid w:val="00E477EC"/>
    <w:rsid w:val="00E50659"/>
    <w:rsid w:val="00E52B73"/>
    <w:rsid w:val="00E53FF4"/>
    <w:rsid w:val="00E55615"/>
    <w:rsid w:val="00E567B0"/>
    <w:rsid w:val="00E60B4F"/>
    <w:rsid w:val="00E6123B"/>
    <w:rsid w:val="00E61B48"/>
    <w:rsid w:val="00E61F63"/>
    <w:rsid w:val="00E629AE"/>
    <w:rsid w:val="00E62E16"/>
    <w:rsid w:val="00E644D1"/>
    <w:rsid w:val="00E65F96"/>
    <w:rsid w:val="00E671C1"/>
    <w:rsid w:val="00E725FA"/>
    <w:rsid w:val="00E73F1E"/>
    <w:rsid w:val="00E74ED1"/>
    <w:rsid w:val="00E76908"/>
    <w:rsid w:val="00E76BE0"/>
    <w:rsid w:val="00E76C80"/>
    <w:rsid w:val="00E806C2"/>
    <w:rsid w:val="00E818C6"/>
    <w:rsid w:val="00E8705A"/>
    <w:rsid w:val="00E93306"/>
    <w:rsid w:val="00E93438"/>
    <w:rsid w:val="00E94455"/>
    <w:rsid w:val="00E96136"/>
    <w:rsid w:val="00EA0777"/>
    <w:rsid w:val="00EA1013"/>
    <w:rsid w:val="00EA5E8C"/>
    <w:rsid w:val="00EA5FDF"/>
    <w:rsid w:val="00EA7054"/>
    <w:rsid w:val="00EA7CB9"/>
    <w:rsid w:val="00EB0379"/>
    <w:rsid w:val="00EB0661"/>
    <w:rsid w:val="00EB0A56"/>
    <w:rsid w:val="00EB1B97"/>
    <w:rsid w:val="00EB5573"/>
    <w:rsid w:val="00EB63CC"/>
    <w:rsid w:val="00EC10F1"/>
    <w:rsid w:val="00EC2046"/>
    <w:rsid w:val="00EC4637"/>
    <w:rsid w:val="00EC5D55"/>
    <w:rsid w:val="00EC5F26"/>
    <w:rsid w:val="00EC628F"/>
    <w:rsid w:val="00EC62BB"/>
    <w:rsid w:val="00ED2EDA"/>
    <w:rsid w:val="00ED3CAB"/>
    <w:rsid w:val="00ED5499"/>
    <w:rsid w:val="00ED6B69"/>
    <w:rsid w:val="00ED77F8"/>
    <w:rsid w:val="00EE0C7D"/>
    <w:rsid w:val="00EE1DC1"/>
    <w:rsid w:val="00EE6CD6"/>
    <w:rsid w:val="00EE7B7E"/>
    <w:rsid w:val="00EE7C93"/>
    <w:rsid w:val="00EF1884"/>
    <w:rsid w:val="00EF2119"/>
    <w:rsid w:val="00EF2460"/>
    <w:rsid w:val="00EF3739"/>
    <w:rsid w:val="00EF68CD"/>
    <w:rsid w:val="00EF6E34"/>
    <w:rsid w:val="00F01688"/>
    <w:rsid w:val="00F018C3"/>
    <w:rsid w:val="00F0230A"/>
    <w:rsid w:val="00F026DE"/>
    <w:rsid w:val="00F02B76"/>
    <w:rsid w:val="00F052A3"/>
    <w:rsid w:val="00F11D3C"/>
    <w:rsid w:val="00F12218"/>
    <w:rsid w:val="00F13004"/>
    <w:rsid w:val="00F154BA"/>
    <w:rsid w:val="00F201DA"/>
    <w:rsid w:val="00F20283"/>
    <w:rsid w:val="00F2336F"/>
    <w:rsid w:val="00F2380E"/>
    <w:rsid w:val="00F27B19"/>
    <w:rsid w:val="00F31CAB"/>
    <w:rsid w:val="00F34425"/>
    <w:rsid w:val="00F348CD"/>
    <w:rsid w:val="00F34C1B"/>
    <w:rsid w:val="00F34F2C"/>
    <w:rsid w:val="00F3666A"/>
    <w:rsid w:val="00F4089D"/>
    <w:rsid w:val="00F447A3"/>
    <w:rsid w:val="00F46D78"/>
    <w:rsid w:val="00F47A5A"/>
    <w:rsid w:val="00F50105"/>
    <w:rsid w:val="00F56B0D"/>
    <w:rsid w:val="00F56EFC"/>
    <w:rsid w:val="00F62B07"/>
    <w:rsid w:val="00F62F62"/>
    <w:rsid w:val="00F64457"/>
    <w:rsid w:val="00F66D98"/>
    <w:rsid w:val="00F6740F"/>
    <w:rsid w:val="00F70286"/>
    <w:rsid w:val="00F70DE1"/>
    <w:rsid w:val="00F74496"/>
    <w:rsid w:val="00F75427"/>
    <w:rsid w:val="00F80023"/>
    <w:rsid w:val="00F81457"/>
    <w:rsid w:val="00F828EA"/>
    <w:rsid w:val="00F866A6"/>
    <w:rsid w:val="00F8799B"/>
    <w:rsid w:val="00F87E99"/>
    <w:rsid w:val="00F90935"/>
    <w:rsid w:val="00F90BF5"/>
    <w:rsid w:val="00F9251E"/>
    <w:rsid w:val="00F92D3D"/>
    <w:rsid w:val="00F94D59"/>
    <w:rsid w:val="00F960C3"/>
    <w:rsid w:val="00F96136"/>
    <w:rsid w:val="00FA016A"/>
    <w:rsid w:val="00FA17E5"/>
    <w:rsid w:val="00FA1BDD"/>
    <w:rsid w:val="00FA1E97"/>
    <w:rsid w:val="00FA227A"/>
    <w:rsid w:val="00FA3436"/>
    <w:rsid w:val="00FA37FF"/>
    <w:rsid w:val="00FA7E12"/>
    <w:rsid w:val="00FB2B00"/>
    <w:rsid w:val="00FB3BC3"/>
    <w:rsid w:val="00FB3D3A"/>
    <w:rsid w:val="00FB5D88"/>
    <w:rsid w:val="00FB7F7F"/>
    <w:rsid w:val="00FC1D49"/>
    <w:rsid w:val="00FC21AE"/>
    <w:rsid w:val="00FC22F2"/>
    <w:rsid w:val="00FC38AB"/>
    <w:rsid w:val="00FC6C92"/>
    <w:rsid w:val="00FD09DA"/>
    <w:rsid w:val="00FD0ED3"/>
    <w:rsid w:val="00FD2E7C"/>
    <w:rsid w:val="00FD40D0"/>
    <w:rsid w:val="00FD4EDF"/>
    <w:rsid w:val="00FD4FAE"/>
    <w:rsid w:val="00FD6BCB"/>
    <w:rsid w:val="00FD746F"/>
    <w:rsid w:val="00FE086A"/>
    <w:rsid w:val="00FE1330"/>
    <w:rsid w:val="00FE7C26"/>
    <w:rsid w:val="00FF3169"/>
    <w:rsid w:val="00FF6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0E04A0F"/>
  <w15:chartTrackingRefBased/>
  <w15:docId w15:val="{C2CDF424-9D21-43CD-B673-127E100A5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note text"/>
    <w:basedOn w:val="a"/>
    <w:semiHidden/>
    <w:rsid w:val="00790B7D"/>
    <w:rPr>
      <w:sz w:val="20"/>
      <w:szCs w:val="20"/>
    </w:rPr>
  </w:style>
  <w:style w:type="character" w:styleId="a4">
    <w:name w:val="footnote reference"/>
    <w:semiHidden/>
    <w:rsid w:val="00790B7D"/>
    <w:rPr>
      <w:vertAlign w:val="superscript"/>
    </w:rPr>
  </w:style>
  <w:style w:type="paragraph" w:styleId="a5">
    <w:name w:val="Body Text"/>
    <w:basedOn w:val="a"/>
    <w:link w:val="a6"/>
    <w:uiPriority w:val="99"/>
    <w:semiHidden/>
    <w:unhideWhenUsed/>
    <w:rsid w:val="00C631F7"/>
    <w:pPr>
      <w:spacing w:after="120"/>
    </w:pPr>
    <w:rPr>
      <w:rFonts w:eastAsia="Calibri"/>
      <w:sz w:val="28"/>
      <w:szCs w:val="22"/>
      <w:lang w:eastAsia="en-US"/>
    </w:rPr>
  </w:style>
  <w:style w:type="character" w:customStyle="1" w:styleId="a6">
    <w:name w:val="Основной текст Знак"/>
    <w:link w:val="a5"/>
    <w:uiPriority w:val="99"/>
    <w:semiHidden/>
    <w:rsid w:val="00C631F7"/>
    <w:rPr>
      <w:rFonts w:eastAsia="Calibri"/>
      <w:sz w:val="28"/>
      <w:szCs w:val="22"/>
      <w:lang w:eastAsia="en-US"/>
    </w:rPr>
  </w:style>
  <w:style w:type="paragraph" w:styleId="a7">
    <w:name w:val="Обычный (веб)"/>
    <w:basedOn w:val="a"/>
    <w:link w:val="a8"/>
    <w:uiPriority w:val="99"/>
    <w:unhideWhenUsed/>
    <w:rsid w:val="00C631F7"/>
    <w:pPr>
      <w:spacing w:before="60" w:after="60"/>
    </w:pPr>
  </w:style>
  <w:style w:type="paragraph" w:styleId="a9">
    <w:name w:val="Balloon Text"/>
    <w:basedOn w:val="a"/>
    <w:link w:val="aa"/>
    <w:uiPriority w:val="99"/>
    <w:semiHidden/>
    <w:unhideWhenUsed/>
    <w:rsid w:val="008B5B2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8B5B22"/>
    <w:rPr>
      <w:rFonts w:ascii="Tahoma" w:hAnsi="Tahoma" w:cs="Tahoma"/>
      <w:sz w:val="16"/>
      <w:szCs w:val="16"/>
    </w:rPr>
  </w:style>
  <w:style w:type="paragraph" w:customStyle="1" w:styleId="ab">
    <w:name w:val="Нормальный"/>
    <w:rsid w:val="00637DF4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c">
    <w:name w:val="Body Text Indent"/>
    <w:basedOn w:val="a"/>
    <w:link w:val="ad"/>
    <w:rsid w:val="001D55FA"/>
    <w:pPr>
      <w:spacing w:after="120"/>
      <w:ind w:left="283"/>
    </w:pPr>
  </w:style>
  <w:style w:type="character" w:customStyle="1" w:styleId="ad">
    <w:name w:val="Основной текст с отступом Знак"/>
    <w:link w:val="ac"/>
    <w:rsid w:val="001D55FA"/>
    <w:rPr>
      <w:sz w:val="24"/>
      <w:szCs w:val="24"/>
    </w:rPr>
  </w:style>
  <w:style w:type="paragraph" w:styleId="ae">
    <w:name w:val="Название"/>
    <w:basedOn w:val="a"/>
    <w:qFormat/>
    <w:rsid w:val="006B03C2"/>
    <w:pPr>
      <w:jc w:val="center"/>
    </w:pPr>
    <w:rPr>
      <w:sz w:val="28"/>
    </w:rPr>
  </w:style>
  <w:style w:type="character" w:customStyle="1" w:styleId="apple-converted-space">
    <w:name w:val="apple-converted-space"/>
    <w:rsid w:val="00E33A3D"/>
  </w:style>
  <w:style w:type="paragraph" w:styleId="af">
    <w:name w:val="header"/>
    <w:basedOn w:val="a"/>
    <w:link w:val="af0"/>
    <w:uiPriority w:val="99"/>
    <w:unhideWhenUsed/>
    <w:rsid w:val="00487DFA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link w:val="af"/>
    <w:uiPriority w:val="99"/>
    <w:rsid w:val="00487DFA"/>
    <w:rPr>
      <w:sz w:val="24"/>
      <w:szCs w:val="24"/>
    </w:rPr>
  </w:style>
  <w:style w:type="paragraph" w:styleId="af1">
    <w:name w:val="footer"/>
    <w:basedOn w:val="a"/>
    <w:link w:val="af2"/>
    <w:uiPriority w:val="99"/>
    <w:unhideWhenUsed/>
    <w:rsid w:val="00487DFA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link w:val="af1"/>
    <w:uiPriority w:val="99"/>
    <w:rsid w:val="00487DFA"/>
    <w:rPr>
      <w:sz w:val="24"/>
      <w:szCs w:val="24"/>
    </w:rPr>
  </w:style>
  <w:style w:type="paragraph" w:styleId="2">
    <w:name w:val="Body Text Indent 2"/>
    <w:basedOn w:val="a"/>
    <w:link w:val="20"/>
    <w:semiHidden/>
    <w:unhideWhenUsed/>
    <w:rsid w:val="0064337B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semiHidden/>
    <w:rsid w:val="0064337B"/>
    <w:rPr>
      <w:sz w:val="24"/>
      <w:szCs w:val="24"/>
    </w:rPr>
  </w:style>
  <w:style w:type="paragraph" w:styleId="af3">
    <w:name w:val="List Paragraph"/>
    <w:basedOn w:val="a"/>
    <w:uiPriority w:val="99"/>
    <w:qFormat/>
    <w:rsid w:val="00A915AE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ConsPlusNormal">
    <w:name w:val="ConsPlusNormal"/>
    <w:uiPriority w:val="99"/>
    <w:rsid w:val="00A915A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21">
    <w:name w:val="Основной текст с отступом 21"/>
    <w:basedOn w:val="a"/>
    <w:uiPriority w:val="99"/>
    <w:rsid w:val="00A915AE"/>
    <w:pPr>
      <w:suppressAutoHyphens/>
      <w:ind w:firstLine="708"/>
      <w:jc w:val="both"/>
    </w:pPr>
    <w:rPr>
      <w:b/>
      <w:bCs/>
      <w:sz w:val="28"/>
      <w:lang w:eastAsia="ar-SA"/>
    </w:rPr>
  </w:style>
  <w:style w:type="paragraph" w:customStyle="1" w:styleId="18">
    <w:name w:val="Основной текст18"/>
    <w:basedOn w:val="a"/>
    <w:rsid w:val="00D1495A"/>
    <w:pPr>
      <w:shd w:val="clear" w:color="auto" w:fill="FFFFFF"/>
      <w:spacing w:before="360" w:line="326" w:lineRule="exact"/>
    </w:pPr>
    <w:rPr>
      <w:color w:val="000000"/>
      <w:sz w:val="25"/>
      <w:szCs w:val="25"/>
    </w:rPr>
  </w:style>
  <w:style w:type="paragraph" w:styleId="af4">
    <w:name w:val="No Spacing"/>
    <w:link w:val="af5"/>
    <w:uiPriority w:val="99"/>
    <w:qFormat/>
    <w:rsid w:val="00CB2B7E"/>
    <w:rPr>
      <w:rFonts w:ascii="Calibri" w:eastAsia="Calibri" w:hAnsi="Calibri"/>
      <w:sz w:val="22"/>
      <w:szCs w:val="22"/>
      <w:lang w:eastAsia="en-US"/>
    </w:rPr>
  </w:style>
  <w:style w:type="paragraph" w:customStyle="1" w:styleId="BodyText2">
    <w:name w:val="Body Text 2"/>
    <w:basedOn w:val="a"/>
    <w:rsid w:val="00924886"/>
    <w:pPr>
      <w:widowControl w:val="0"/>
      <w:ind w:firstLine="720"/>
      <w:jc w:val="both"/>
    </w:pPr>
    <w:rPr>
      <w:szCs w:val="20"/>
    </w:rPr>
  </w:style>
  <w:style w:type="paragraph" w:customStyle="1" w:styleId="ConsPlusNonformat">
    <w:name w:val="ConsPlusNonformat"/>
    <w:rsid w:val="009706C5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6">
    <w:name w:val="Основной текст6"/>
    <w:basedOn w:val="a"/>
    <w:rsid w:val="00C96FAC"/>
    <w:pPr>
      <w:widowControl w:val="0"/>
      <w:shd w:val="clear" w:color="auto" w:fill="FFFFFF"/>
      <w:spacing w:after="240" w:line="274" w:lineRule="exact"/>
      <w:ind w:hanging="300"/>
      <w:jc w:val="both"/>
    </w:pPr>
    <w:rPr>
      <w:sz w:val="23"/>
      <w:szCs w:val="23"/>
    </w:rPr>
  </w:style>
  <w:style w:type="paragraph" w:customStyle="1" w:styleId="ConsPlusTitle">
    <w:name w:val="ConsPlusTitle"/>
    <w:rsid w:val="00483007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customStyle="1" w:styleId="af5">
    <w:name w:val="Без интервала Знак"/>
    <w:link w:val="af4"/>
    <w:uiPriority w:val="99"/>
    <w:rsid w:val="005B0D8F"/>
    <w:rPr>
      <w:rFonts w:ascii="Calibri" w:eastAsia="Calibri" w:hAnsi="Calibri"/>
      <w:sz w:val="22"/>
      <w:szCs w:val="22"/>
      <w:lang w:eastAsia="en-US"/>
    </w:rPr>
  </w:style>
  <w:style w:type="paragraph" w:styleId="22">
    <w:name w:val="Body Text 2"/>
    <w:basedOn w:val="a"/>
    <w:link w:val="23"/>
    <w:uiPriority w:val="99"/>
    <w:semiHidden/>
    <w:unhideWhenUsed/>
    <w:rsid w:val="005B0D8F"/>
    <w:pPr>
      <w:spacing w:after="120" w:line="480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23">
    <w:name w:val="Основной текст 2 Знак"/>
    <w:link w:val="22"/>
    <w:uiPriority w:val="99"/>
    <w:semiHidden/>
    <w:rsid w:val="005B0D8F"/>
    <w:rPr>
      <w:rFonts w:ascii="Calibri" w:eastAsia="Calibri" w:hAnsi="Calibri"/>
      <w:sz w:val="22"/>
      <w:szCs w:val="22"/>
      <w:lang w:eastAsia="en-US"/>
    </w:rPr>
  </w:style>
  <w:style w:type="character" w:styleId="af6">
    <w:name w:val="Emphasis"/>
    <w:uiPriority w:val="20"/>
    <w:qFormat/>
    <w:rsid w:val="005B0D8F"/>
    <w:rPr>
      <w:i/>
      <w:iCs/>
    </w:rPr>
  </w:style>
  <w:style w:type="character" w:customStyle="1" w:styleId="af7">
    <w:name w:val="Основной текст_"/>
    <w:link w:val="24"/>
    <w:locked/>
    <w:rsid w:val="005B0D8F"/>
    <w:rPr>
      <w:sz w:val="27"/>
      <w:szCs w:val="27"/>
      <w:shd w:val="clear" w:color="auto" w:fill="FFFFFF"/>
    </w:rPr>
  </w:style>
  <w:style w:type="paragraph" w:customStyle="1" w:styleId="24">
    <w:name w:val="Основной текст2"/>
    <w:basedOn w:val="a"/>
    <w:link w:val="af7"/>
    <w:rsid w:val="005B0D8F"/>
    <w:pPr>
      <w:widowControl w:val="0"/>
      <w:shd w:val="clear" w:color="auto" w:fill="FFFFFF"/>
      <w:spacing w:before="360" w:line="365" w:lineRule="exact"/>
      <w:jc w:val="both"/>
    </w:pPr>
    <w:rPr>
      <w:sz w:val="27"/>
      <w:szCs w:val="27"/>
    </w:rPr>
  </w:style>
  <w:style w:type="table" w:styleId="af8">
    <w:name w:val="Table Grid"/>
    <w:basedOn w:val="a1"/>
    <w:uiPriority w:val="99"/>
    <w:rsid w:val="00B3595C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3">
    <w:name w:val="Основной текст (3)_"/>
    <w:link w:val="30"/>
    <w:rsid w:val="005D4695"/>
    <w:rPr>
      <w:b/>
      <w:bCs/>
      <w:spacing w:val="10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5D4695"/>
    <w:pPr>
      <w:widowControl w:val="0"/>
      <w:shd w:val="clear" w:color="auto" w:fill="FFFFFF"/>
      <w:spacing w:line="482" w:lineRule="exact"/>
      <w:jc w:val="both"/>
    </w:pPr>
    <w:rPr>
      <w:b/>
      <w:bCs/>
      <w:spacing w:val="10"/>
      <w:sz w:val="20"/>
      <w:szCs w:val="20"/>
    </w:rPr>
  </w:style>
  <w:style w:type="table" w:customStyle="1" w:styleId="1">
    <w:name w:val="Сетка таблицы1"/>
    <w:basedOn w:val="a1"/>
    <w:next w:val="af8"/>
    <w:uiPriority w:val="59"/>
    <w:rsid w:val="00A75F4A"/>
    <w:rPr>
      <w:rFonts w:ascii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A93B5B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a8">
    <w:name w:val="Обычный (Интернет) Знак"/>
    <w:link w:val="a7"/>
    <w:uiPriority w:val="99"/>
    <w:locked/>
    <w:rsid w:val="001B3A9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7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5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6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9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6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1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4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64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34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80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6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A16BE8-4277-4369-8845-AEFB7FF0D0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6542</Words>
  <Characters>37296</Characters>
  <Application>Microsoft Office Word</Application>
  <DocSecurity>0</DocSecurity>
  <Lines>310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Макет пояснительной записки</vt:lpstr>
    </vt:vector>
  </TitlesOfParts>
  <Company>MinEc</Company>
  <LinksUpToDate>false</LinksUpToDate>
  <CharactersWithSpaces>43751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Макет пояснительной записки</dc:title>
  <dc:subject/>
  <dc:creator>nozdracheva</dc:creator>
  <cp:keywords/>
  <cp:lastModifiedBy>Admin-PC</cp:lastModifiedBy>
  <cp:revision>2</cp:revision>
  <cp:lastPrinted>2021-04-26T11:32:00Z</cp:lastPrinted>
  <dcterms:created xsi:type="dcterms:W3CDTF">2026-04-28T08:55:00Z</dcterms:created>
  <dcterms:modified xsi:type="dcterms:W3CDTF">2026-04-28T08:55:00Z</dcterms:modified>
</cp:coreProperties>
</file>